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A3" w:rsidRDefault="002D3EA3">
      <w:pPr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  <w:t>Музеи</w:t>
      </w:r>
    </w:p>
    <w:p w:rsidR="002D3EA3" w:rsidRPr="002D3EA3" w:rsidRDefault="002D3EA3" w:rsidP="002D3EA3">
      <w:pPr>
        <w:pStyle w:val="a4"/>
        <w:numPr>
          <w:ilvl w:val="0"/>
          <w:numId w:val="1"/>
        </w:numPr>
      </w:pPr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Эрмитаж</w:t>
      </w:r>
      <w:r w:rsidRPr="002D3EA3">
        <w:rPr>
          <w:rFonts w:ascii="Arial" w:hAnsi="Arial" w:cs="Arial"/>
          <w:color w:val="000000"/>
          <w:sz w:val="20"/>
          <w:szCs w:val="20"/>
        </w:rPr>
        <w:br/>
      </w:r>
      <w:hyperlink r:id="rId5" w:tgtFrame="_blank" w:history="1">
        <w:r w:rsidRPr="002D3EA3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https://bit.ly/33nCpQg</w:t>
        </w:r>
      </w:hyperlink>
    </w:p>
    <w:p w:rsidR="002D3EA3" w:rsidRDefault="002D3EA3" w:rsidP="002D3EA3">
      <w:pPr>
        <w:pStyle w:val="a4"/>
        <w:numPr>
          <w:ilvl w:val="0"/>
          <w:numId w:val="1"/>
        </w:numPr>
      </w:pPr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пятичасовое путешествие по Эрмитажу. Фильм снят на </w:t>
      </w:r>
      <w:proofErr w:type="spellStart"/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iPhone</w:t>
      </w:r>
      <w:proofErr w:type="spellEnd"/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11 </w:t>
      </w:r>
      <w:proofErr w:type="spellStart"/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Pro</w:t>
      </w:r>
      <w:proofErr w:type="spellEnd"/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Max</w:t>
      </w:r>
      <w:proofErr w:type="spellEnd"/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одним дублем на одном заряде аккумулятора.</w:t>
      </w:r>
      <w:r w:rsidRPr="002D3EA3"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 w:rsidRPr="002D3EA3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https://bit.ly/39VHDoI</w:t>
        </w:r>
      </w:hyperlink>
    </w:p>
    <w:p w:rsidR="002D3EA3" w:rsidRPr="002D3EA3" w:rsidRDefault="002D3EA3" w:rsidP="002D3EA3">
      <w:pPr>
        <w:pStyle w:val="a4"/>
        <w:numPr>
          <w:ilvl w:val="0"/>
          <w:numId w:val="1"/>
        </w:numPr>
      </w:pPr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проект </w:t>
      </w:r>
      <w:proofErr w:type="spellStart"/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Гугла</w:t>
      </w:r>
      <w:proofErr w:type="spellEnd"/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Arts</w:t>
      </w:r>
      <w:proofErr w:type="spellEnd"/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proofErr w:type="spellEnd"/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Culture</w:t>
      </w:r>
      <w:proofErr w:type="spellEnd"/>
      <w:r w:rsidRPr="002D3EA3">
        <w:rPr>
          <w:rFonts w:ascii="Arial" w:hAnsi="Arial" w:cs="Arial"/>
          <w:color w:val="000000"/>
          <w:sz w:val="20"/>
          <w:szCs w:val="20"/>
        </w:rPr>
        <w:br/>
      </w:r>
      <w:hyperlink r:id="rId7" w:tgtFrame="_blank" w:history="1">
        <w:r w:rsidRPr="002D3EA3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https://artsandculture.google.com/</w:t>
        </w:r>
      </w:hyperlink>
    </w:p>
    <w:p w:rsidR="002D3EA3" w:rsidRPr="002D3EA3" w:rsidRDefault="002D3EA3" w:rsidP="002D3EA3">
      <w:pPr>
        <w:pStyle w:val="a4"/>
        <w:numPr>
          <w:ilvl w:val="0"/>
          <w:numId w:val="1"/>
        </w:numPr>
      </w:pPr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Амстердамский музей Ван Гога с функцией </w:t>
      </w:r>
      <w:proofErr w:type="spellStart"/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google</w:t>
      </w:r>
      <w:proofErr w:type="spellEnd"/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street</w:t>
      </w:r>
      <w:proofErr w:type="spellEnd"/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view</w:t>
      </w:r>
      <w:proofErr w:type="spellEnd"/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Pr="002D3EA3">
        <w:rPr>
          <w:rFonts w:ascii="Arial" w:hAnsi="Arial" w:cs="Arial"/>
          <w:color w:val="000000"/>
          <w:sz w:val="20"/>
          <w:szCs w:val="20"/>
        </w:rPr>
        <w:br/>
      </w:r>
      <w:hyperlink r:id="rId8" w:tgtFrame="_blank" w:history="1">
        <w:r w:rsidRPr="002D3EA3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https://bit.ly/2TRdiSQ</w:t>
        </w:r>
      </w:hyperlink>
    </w:p>
    <w:p w:rsidR="002D3EA3" w:rsidRPr="002D3EA3" w:rsidRDefault="002D3EA3" w:rsidP="002D3EA3">
      <w:pPr>
        <w:pStyle w:val="a4"/>
        <w:numPr>
          <w:ilvl w:val="0"/>
          <w:numId w:val="1"/>
        </w:numPr>
      </w:pPr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Третьяковская галерея</w:t>
      </w:r>
      <w:r w:rsidRPr="002D3EA3">
        <w:rPr>
          <w:rFonts w:ascii="Arial" w:hAnsi="Arial" w:cs="Arial"/>
          <w:color w:val="000000"/>
          <w:sz w:val="20"/>
          <w:szCs w:val="20"/>
        </w:rPr>
        <w:br/>
      </w:r>
      <w:hyperlink r:id="rId9" w:history="1">
        <w:r w:rsidRPr="0033014D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https://artsandculture.google.com/…/the-state-tretyakov-gal…</w:t>
        </w:r>
      </w:hyperlink>
    </w:p>
    <w:p w:rsidR="002D3EA3" w:rsidRDefault="002D3EA3" w:rsidP="002D3EA3">
      <w:pPr>
        <w:pStyle w:val="a4"/>
        <w:numPr>
          <w:ilvl w:val="0"/>
          <w:numId w:val="1"/>
        </w:numPr>
      </w:pPr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Музей истории искусств (</w:t>
      </w:r>
      <w:proofErr w:type="spellStart"/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Kunsthistorisches</w:t>
      </w:r>
      <w:proofErr w:type="spellEnd"/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Museum</w:t>
      </w:r>
      <w:proofErr w:type="spellEnd"/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), Вена</w:t>
      </w:r>
      <w:r w:rsidRPr="002D3EA3">
        <w:rPr>
          <w:rFonts w:ascii="Arial" w:hAnsi="Arial" w:cs="Arial"/>
          <w:color w:val="000000"/>
          <w:sz w:val="20"/>
          <w:szCs w:val="20"/>
        </w:rPr>
        <w:br/>
      </w:r>
      <w:hyperlink r:id="rId10" w:tgtFrame="_blank" w:history="1">
        <w:r w:rsidRPr="002D3EA3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https://bit.ly/3d08Zfm</w:t>
        </w:r>
      </w:hyperlink>
    </w:p>
    <w:p w:rsidR="002D3EA3" w:rsidRPr="002D3EA3" w:rsidRDefault="002D3EA3" w:rsidP="002D3EA3">
      <w:pPr>
        <w:pStyle w:val="a4"/>
        <w:numPr>
          <w:ilvl w:val="0"/>
          <w:numId w:val="1"/>
        </w:numPr>
      </w:pPr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Лувр</w:t>
      </w:r>
      <w:r w:rsidRPr="002D3EA3">
        <w:rPr>
          <w:rFonts w:ascii="Arial" w:hAnsi="Arial" w:cs="Arial"/>
          <w:color w:val="000000"/>
          <w:sz w:val="20"/>
          <w:szCs w:val="20"/>
        </w:rPr>
        <w:br/>
      </w:r>
      <w:hyperlink r:id="rId11" w:tgtFrame="_blank" w:history="1">
        <w:r w:rsidRPr="002D3EA3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https://bit.ly/2WciGBi</w:t>
        </w:r>
      </w:hyperlink>
      <w:r w:rsidRPr="002D3EA3">
        <w:rPr>
          <w:rFonts w:ascii="Arial" w:hAnsi="Arial" w:cs="Arial"/>
          <w:color w:val="000000"/>
          <w:sz w:val="20"/>
          <w:szCs w:val="20"/>
        </w:rPr>
        <w:br/>
      </w:r>
      <w:hyperlink r:id="rId12" w:tgtFrame="_blank" w:history="1">
        <w:r w:rsidRPr="002D3EA3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https://www.louvre.fr/en/media-en-ligne</w:t>
        </w:r>
      </w:hyperlink>
    </w:p>
    <w:p w:rsidR="002D3EA3" w:rsidRPr="002D3EA3" w:rsidRDefault="002D3EA3" w:rsidP="002D3EA3">
      <w:pPr>
        <w:pStyle w:val="a4"/>
        <w:numPr>
          <w:ilvl w:val="0"/>
          <w:numId w:val="1"/>
        </w:numPr>
      </w:pPr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Государственный Русский музей (Санкт-Петербург)</w:t>
      </w:r>
      <w:r w:rsidRPr="002D3EA3">
        <w:rPr>
          <w:rFonts w:ascii="Arial" w:hAnsi="Arial" w:cs="Arial"/>
          <w:color w:val="000000"/>
          <w:sz w:val="20"/>
          <w:szCs w:val="20"/>
        </w:rPr>
        <w:br/>
      </w:r>
      <w:hyperlink r:id="rId13" w:tgtFrame="_blank" w:history="1">
        <w:r w:rsidRPr="002D3EA3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https://bit.ly/2IOQDjq</w:t>
        </w:r>
      </w:hyperlink>
    </w:p>
    <w:p w:rsidR="002D3EA3" w:rsidRPr="002D3EA3" w:rsidRDefault="002D3EA3" w:rsidP="002D3EA3">
      <w:pPr>
        <w:pStyle w:val="a4"/>
        <w:numPr>
          <w:ilvl w:val="0"/>
          <w:numId w:val="1"/>
        </w:numPr>
      </w:pPr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Британский музей, онлайн-коллекция одна из самых масштабных, более 3,5 млн экспонатов</w:t>
      </w:r>
      <w:r w:rsidRPr="002D3EA3">
        <w:rPr>
          <w:rFonts w:ascii="Arial" w:hAnsi="Arial" w:cs="Arial"/>
          <w:color w:val="000000"/>
          <w:sz w:val="20"/>
          <w:szCs w:val="20"/>
        </w:rPr>
        <w:br/>
      </w:r>
      <w:hyperlink r:id="rId14" w:tgtFrame="_blank" w:history="1">
        <w:r w:rsidRPr="002D3EA3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https://www.britishmuseum.org</w:t>
        </w:r>
      </w:hyperlink>
    </w:p>
    <w:p w:rsidR="002D3EA3" w:rsidRPr="002D3EA3" w:rsidRDefault="002D3EA3" w:rsidP="002D3EA3">
      <w:pPr>
        <w:pStyle w:val="a4"/>
        <w:numPr>
          <w:ilvl w:val="0"/>
          <w:numId w:val="1"/>
        </w:numPr>
      </w:pPr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Британский музей, виртуальные экскурсии по музею и экспозициям на официальном </w:t>
      </w:r>
      <w:proofErr w:type="spellStart"/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YouTube</w:t>
      </w:r>
      <w:proofErr w:type="spellEnd"/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канале</w:t>
      </w:r>
      <w:r w:rsidRPr="002D3EA3">
        <w:rPr>
          <w:rFonts w:ascii="Arial" w:hAnsi="Arial" w:cs="Arial"/>
          <w:color w:val="000000"/>
          <w:sz w:val="20"/>
          <w:szCs w:val="20"/>
        </w:rPr>
        <w:br/>
      </w:r>
      <w:hyperlink r:id="rId15" w:tgtFrame="_blank" w:history="1">
        <w:r w:rsidRPr="002D3EA3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https://www.youtube.com/user/britishmuseum</w:t>
        </w:r>
      </w:hyperlink>
    </w:p>
    <w:p w:rsidR="002D3EA3" w:rsidRPr="002D3EA3" w:rsidRDefault="002D3EA3" w:rsidP="002D3EA3">
      <w:pPr>
        <w:pStyle w:val="a4"/>
        <w:numPr>
          <w:ilvl w:val="0"/>
          <w:numId w:val="1"/>
        </w:numPr>
      </w:pPr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Прадо, фото более 11 тысяч произведений, поиск по художникам (с алфавитным указателем) и тематический поиск</w:t>
      </w:r>
      <w:r w:rsidRPr="002D3EA3">
        <w:rPr>
          <w:rFonts w:ascii="Arial" w:hAnsi="Arial" w:cs="Arial"/>
          <w:color w:val="000000"/>
          <w:sz w:val="20"/>
          <w:szCs w:val="20"/>
        </w:rPr>
        <w:br/>
      </w:r>
      <w:hyperlink r:id="rId16" w:tgtFrame="_blank" w:history="1">
        <w:r w:rsidRPr="002D3EA3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https://www.museodelprado.es</w:t>
        </w:r>
      </w:hyperlink>
    </w:p>
    <w:p w:rsidR="002D3EA3" w:rsidRPr="002D3EA3" w:rsidRDefault="002D3EA3" w:rsidP="002D3EA3">
      <w:pPr>
        <w:pStyle w:val="a4"/>
        <w:numPr>
          <w:ilvl w:val="0"/>
          <w:numId w:val="1"/>
        </w:numPr>
      </w:pPr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музеи Ватикана и Сикстинская капелла</w:t>
      </w:r>
      <w:r w:rsidRPr="002D3EA3">
        <w:rPr>
          <w:rFonts w:ascii="Arial" w:hAnsi="Arial" w:cs="Arial"/>
          <w:color w:val="000000"/>
          <w:sz w:val="20"/>
          <w:szCs w:val="20"/>
        </w:rPr>
        <w:br/>
      </w:r>
      <w:hyperlink r:id="rId17" w:tgtFrame="_blank" w:tooltip="http://www.vatican.va/various/cappelle/sistina_vr/index.html" w:history="1">
        <w:r w:rsidRPr="002D3EA3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http://www.vatican.va/various/cappelle/sistina_vr/ind..</w:t>
        </w:r>
      </w:hyperlink>
    </w:p>
    <w:p w:rsidR="002D3EA3" w:rsidRPr="002D3EA3" w:rsidRDefault="002D3EA3" w:rsidP="002D3EA3">
      <w:pPr>
        <w:pStyle w:val="a4"/>
        <w:numPr>
          <w:ilvl w:val="0"/>
          <w:numId w:val="1"/>
        </w:numPr>
      </w:pPr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Метрополитен-музей, Нью-Йорк</w:t>
      </w:r>
      <w:r w:rsidRPr="002D3EA3">
        <w:rPr>
          <w:rFonts w:ascii="Arial" w:hAnsi="Arial" w:cs="Arial"/>
          <w:color w:val="000000"/>
          <w:sz w:val="20"/>
          <w:szCs w:val="20"/>
        </w:rPr>
        <w:br/>
      </w:r>
      <w:hyperlink r:id="rId18" w:tgtFrame="_blank" w:history="1">
        <w:r w:rsidRPr="002D3EA3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https://www.metmuseum.org</w:t>
        </w:r>
      </w:hyperlink>
    </w:p>
    <w:p w:rsidR="002D3EA3" w:rsidRPr="002D3EA3" w:rsidRDefault="002D3EA3" w:rsidP="002D3EA3">
      <w:pPr>
        <w:pStyle w:val="a4"/>
        <w:numPr>
          <w:ilvl w:val="0"/>
          <w:numId w:val="1"/>
        </w:numPr>
      </w:pPr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онлайн-коллекция нью-йоркского музея современного искусства (</w:t>
      </w:r>
      <w:proofErr w:type="spellStart"/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МоМА</w:t>
      </w:r>
      <w:proofErr w:type="spellEnd"/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), около 84 тысяч работ</w:t>
      </w:r>
      <w:r w:rsidRPr="002D3EA3">
        <w:rPr>
          <w:rFonts w:ascii="Arial" w:hAnsi="Arial" w:cs="Arial"/>
          <w:color w:val="000000"/>
          <w:sz w:val="20"/>
          <w:szCs w:val="20"/>
        </w:rPr>
        <w:br/>
      </w:r>
      <w:hyperlink r:id="rId19" w:tgtFrame="_blank" w:history="1">
        <w:r w:rsidRPr="002D3EA3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https://www.moma.org/collection/</w:t>
        </w:r>
      </w:hyperlink>
    </w:p>
    <w:p w:rsidR="002D3EA3" w:rsidRPr="002D3EA3" w:rsidRDefault="002D3EA3" w:rsidP="002D3EA3">
      <w:pPr>
        <w:pStyle w:val="a4"/>
        <w:numPr>
          <w:ilvl w:val="0"/>
          <w:numId w:val="1"/>
        </w:numPr>
      </w:pPr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онлайн-коллекция музея Гуггенхайм</w:t>
      </w:r>
      <w:r w:rsidRPr="002D3EA3">
        <w:rPr>
          <w:rFonts w:ascii="Arial" w:hAnsi="Arial" w:cs="Arial"/>
          <w:color w:val="000000"/>
          <w:sz w:val="20"/>
          <w:szCs w:val="20"/>
        </w:rPr>
        <w:br/>
      </w:r>
      <w:hyperlink r:id="rId20" w:tgtFrame="_blank" w:history="1">
        <w:r w:rsidRPr="002D3EA3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https://www.guggenheim.org/collection-online</w:t>
        </w:r>
      </w:hyperlink>
    </w:p>
    <w:p w:rsidR="002D3EA3" w:rsidRPr="002D3EA3" w:rsidRDefault="002D3EA3" w:rsidP="002D3EA3">
      <w:pPr>
        <w:pStyle w:val="a4"/>
        <w:numPr>
          <w:ilvl w:val="0"/>
          <w:numId w:val="1"/>
        </w:numPr>
      </w:pPr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музей Сальвадора Дали</w:t>
      </w:r>
      <w:r w:rsidRPr="002D3EA3">
        <w:rPr>
          <w:rFonts w:ascii="Arial" w:hAnsi="Arial" w:cs="Arial"/>
          <w:color w:val="000000"/>
          <w:sz w:val="20"/>
          <w:szCs w:val="20"/>
        </w:rPr>
        <w:br/>
      </w:r>
      <w:hyperlink r:id="rId21" w:tgtFrame="_blank" w:history="1">
        <w:r w:rsidRPr="002D3EA3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https://bit.ly/33iHVmX</w:t>
        </w:r>
      </w:hyperlink>
    </w:p>
    <w:p w:rsidR="002D3EA3" w:rsidRPr="002D3EA3" w:rsidRDefault="002D3EA3" w:rsidP="002D3EA3">
      <w:pPr>
        <w:pStyle w:val="a4"/>
        <w:numPr>
          <w:ilvl w:val="0"/>
          <w:numId w:val="1"/>
        </w:numPr>
      </w:pPr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видео-галерея NASA, недлинные видео в высоком разрешении </w:t>
      </w:r>
      <w:hyperlink r:id="rId22" w:history="1">
        <w:r w:rsidRPr="0033014D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https://www.nasa.gov/co…/ultra-high-definition-video-gallery</w:t>
        </w:r>
      </w:hyperlink>
    </w:p>
    <w:p w:rsidR="002D3EA3" w:rsidRPr="002D3EA3" w:rsidRDefault="002D3EA3" w:rsidP="002D3EA3">
      <w:pPr>
        <w:pStyle w:val="a4"/>
        <w:numPr>
          <w:ilvl w:val="0"/>
          <w:numId w:val="1"/>
        </w:numPr>
      </w:pPr>
      <w:proofErr w:type="spellStart"/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Смитсоновский</w:t>
      </w:r>
      <w:proofErr w:type="spellEnd"/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музей</w:t>
      </w:r>
      <w:r w:rsidRPr="002D3EA3">
        <w:rPr>
          <w:rFonts w:ascii="Arial" w:hAnsi="Arial" w:cs="Arial"/>
          <w:color w:val="000000"/>
          <w:sz w:val="20"/>
          <w:szCs w:val="20"/>
        </w:rPr>
        <w:br/>
      </w:r>
      <w:hyperlink r:id="rId23" w:tgtFrame="_blank" w:history="1">
        <w:r w:rsidRPr="002D3EA3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https://www.si.edu/exhibitions/online</w:t>
        </w:r>
      </w:hyperlink>
    </w:p>
    <w:p w:rsidR="002D3EA3" w:rsidRPr="002D3EA3" w:rsidRDefault="002D3EA3" w:rsidP="002D3EA3">
      <w:pPr>
        <w:pStyle w:val="a4"/>
        <w:numPr>
          <w:ilvl w:val="0"/>
          <w:numId w:val="1"/>
        </w:numPr>
      </w:pPr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Национальный музей в Кракове</w:t>
      </w:r>
      <w:r w:rsidRPr="002D3EA3">
        <w:rPr>
          <w:rFonts w:ascii="Arial" w:hAnsi="Arial" w:cs="Arial"/>
          <w:color w:val="000000"/>
          <w:sz w:val="20"/>
          <w:szCs w:val="20"/>
        </w:rPr>
        <w:br/>
      </w:r>
      <w:hyperlink r:id="rId24" w:tgtFrame="_blank" w:history="1">
        <w:r w:rsidRPr="002D3EA3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https://bit.ly/3d29dT0</w:t>
        </w:r>
      </w:hyperlink>
    </w:p>
    <w:p w:rsidR="002D3EA3" w:rsidRPr="002D3EA3" w:rsidRDefault="002D3EA3" w:rsidP="002D3EA3">
      <w:pPr>
        <w:pStyle w:val="a4"/>
        <w:numPr>
          <w:ilvl w:val="0"/>
          <w:numId w:val="1"/>
        </w:numPr>
      </w:pPr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Музей изобразительных искусств в Будапеште</w:t>
      </w:r>
      <w:r w:rsidRPr="002D3EA3">
        <w:rPr>
          <w:rFonts w:ascii="Arial" w:hAnsi="Arial" w:cs="Arial"/>
          <w:color w:val="000000"/>
          <w:sz w:val="20"/>
          <w:szCs w:val="20"/>
        </w:rPr>
        <w:br/>
      </w:r>
      <w:hyperlink r:id="rId25" w:tgtFrame="_blank" w:history="1">
        <w:r w:rsidRPr="002D3EA3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https://bit.ly/3d08L80</w:t>
        </w:r>
      </w:hyperlink>
    </w:p>
    <w:p w:rsidR="002D3EA3" w:rsidRPr="002D3EA3" w:rsidRDefault="002D3EA3" w:rsidP="002D3EA3">
      <w:pPr>
        <w:pStyle w:val="a4"/>
        <w:numPr>
          <w:ilvl w:val="0"/>
          <w:numId w:val="1"/>
        </w:numPr>
      </w:pPr>
      <w:r w:rsidRPr="002D3EA3"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музеи Нью-Йорка - виртуальные коллекции и экскурсии, архивы лекций и рассказов самих художников</w:t>
      </w:r>
      <w:r w:rsidRPr="002D3EA3">
        <w:rPr>
          <w:rFonts w:ascii="Arial" w:hAnsi="Arial" w:cs="Arial"/>
          <w:color w:val="000000"/>
          <w:sz w:val="20"/>
          <w:szCs w:val="20"/>
        </w:rPr>
        <w:br/>
      </w:r>
      <w:hyperlink r:id="rId26" w:tgtFrame="_blank" w:history="1">
        <w:r w:rsidRPr="002D3EA3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https://34travel.me/post/nyc-museums</w:t>
        </w:r>
      </w:hyperlink>
    </w:p>
    <w:p w:rsidR="002D3EA3" w:rsidRDefault="002D3EA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D3EA3"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  <w:t>Музыка/опера</w:t>
      </w:r>
      <w:r w:rsidRPr="002D3EA3">
        <w:rPr>
          <w:rFonts w:ascii="Arial" w:hAnsi="Arial" w:cs="Arial"/>
          <w:color w:val="FF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Венская опера начинает онлайн-трансляции своих спектакле. 15 марта в 19 часов по европейскому времени будет показана опера Золото Рейна: </w:t>
      </w:r>
      <w:hyperlink r:id="rId27" w:tgtFrame="_blank" w:tooltip="https://www.wiener-staatsoper.at/en/staatsoper/news/detail/news/the-wiener-staatsoper-is-closed-but-continues-to-play-daily-online/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https://www.wiener-staatsoper.at/en/staatsoper/news/d..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Metropolitan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opera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запускает онлайн трансляции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Nightly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Opera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Streams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операми из архивов. Начало трансляций в 19.30 по нью-йоркскому времени, но доступны они будут еще 20 часов. Завтра, 16 марта, Кармен с Элина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Гаранча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во вторник 17-го Богема с Анджелой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Георгиу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18 марта Трубадур запись 2015 года с Анной Нетребко и Дмитрием Хворостовским. Полное расписание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здесь: </w:t>
      </w:r>
      <w:hyperlink r:id="rId28" w:tgtFrame="_blank" w:tooltip="https://www.metopera.org/about/press-releases/met-to-launch-nightly-met-opera-streams-a-free-series-of-encore-live-in-hd-presentations-streamed-on-the-company-website-during-the-coronavirus-closure/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https://www.metopera.org/about/press-releases/met-to-..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Баварская опера тоже дает бесплатный доступ к своим спектаклям. Например уже сейчас можно послушать и посмотреть Трубадура с потрясающим тенором Йонасом Кауфманом: </w:t>
      </w:r>
      <w:hyperlink r:id="rId29" w:tgtFrame="_blank" w:tooltip="https://www.staatsoper.de/en/news/online-schedule-until-19-april.html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https://www.staatsoper.de/en/news/online-schedule-unt..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2D3EA3"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  <w:t>Книги, лекции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Storytel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тысячи аудиокниг для детей и взрослых. Первые 14 дней бесплатно, потом 549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месяц.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Радио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Arzamas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дарит до 15 апреля бесплатную подписку на все курсы, лекции, подкасты. </w:t>
      </w:r>
      <w:hyperlink r:id="rId30" w:tgtFrame="_blank" w:tooltip="https://www.facebook.com/arzamas.academy/photos/a.635154723277967/2644112949048791/?type=3&amp;theater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https://www.facebook.com/arzamas.academy/photos/a.635..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2D3EA3"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  <w:t>Хобби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Enterclass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уроки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рисования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любой вкус и уровень. </w:t>
      </w:r>
      <w:hyperlink r:id="rId31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https://enterclass.com/ru/category/tvorcestvo-i-hobbi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2D3EA3"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  <w:t>Театр</w:t>
      </w:r>
      <w:r w:rsidRPr="002D3EA3">
        <w:rPr>
          <w:rFonts w:ascii="Arial" w:hAnsi="Arial" w:cs="Arial"/>
          <w:b/>
          <w:color w:val="00B05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На сайте </w:t>
      </w:r>
      <w:hyperlink r:id="rId32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culture.ru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много старых советских еще спе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ктаклей. Например Юнона и Авось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 </w:t>
      </w:r>
      <w:hyperlink r:id="rId33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https://www.culture.ru/movies/1856/yunona-i-avos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На сайте </w:t>
      </w:r>
      <w:hyperlink r:id="rId3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Onlineteatr.ru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можно смотреть прямые трансляции из некоторых московских театров. Например 17 и 31 марта из Вахтангова будут транслировать потря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сающий спектакль Евгений Онегин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3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https://onlineteatr.com/afisha/timetable?id=30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Спектакли шекспировского «Глобуса», театров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Royal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Court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Old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Vic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английском языке, можно посмотреть на сайте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Digital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Theatre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hyperlink r:id="rId36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www.digitaltheatre.com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). </w:t>
      </w:r>
    </w:p>
    <w:p w:rsidR="0086520A" w:rsidRDefault="002D3EA3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 Спектакли на Яндексе. Прямые трансляции немногочисленны, но отлично подобраны.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Например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прошлом году можно было посмотреть трансляции с фестиваля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Context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Дианы Вишневой, а буквально 2 марта увидеть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фоменковс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"Одну абсолютно счастливую деревню". Чтобы не пропустить что-то интересное, подпишитесь на их рассылку: </w:t>
      </w:r>
      <w:hyperlink r:id="rId37" w:tgtFrame="_blank" w:tooltip="https://yandex.ru/promo/yavteatre/broadcast_schedule_2019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https://yandex.ru/promo/yavteatre/broadcast_schedule_..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2D3EA3"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  <w:t>Дети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Детский и семейный психолог Светлана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Ройз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пишет про то как говорить с маленькими детьми о карантине и происходящем в мире и уже написала серию постов о том, чем заниматься с детьми дома. </w:t>
      </w:r>
      <w:hyperlink r:id="rId38" w:tgtFrame="_blank" w:tooltip="https://www.facebook.com/svetlanaroyz/posts/3208513725848877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https://www.facebook.com/svetlanaroyz/posts/320851372..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Детская комната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Arzamas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это просто кладезь всего: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мульфильмы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книжки, старыми пластинками Мелодии для малышей,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видеолекции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игры. Для подростков очень интересный подкаст Льва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Ганкина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 музыке и подкаст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Урубамба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 разных странах: </w:t>
      </w:r>
      <w:hyperlink r:id="rId39" w:tgtFrame="_blank" w:tooltip="https://arzamas.academy/special/kids?fbclid=IwAR3JtNnnUA-hftrZwLt7NH7yf0zqRYLpIrtw19_yU3MGRPh_TBxTT5YlJto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https://arzamas.academy/special/kids?fbclid=IwAR3JtNn..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Детские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аудиоспектакли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онлайн: </w:t>
      </w:r>
      <w:hyperlink r:id="rId40" w:tgtFrame="_blank" w:tooltip="https://chips-journal.ru/reviews/10-lucsih-audiospektaklej-dla-detej-ot-3-let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https://chips-journal.ru/reviews/10-lucsih-audiospekt..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Реши-Пиши. Нескучные задания для детей от 3 до 9 лет. </w:t>
      </w:r>
      <w:hyperlink r:id="rId41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https://reshi-pishi.ru/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Карманный ученый - совместный проект изд-ва Розовый жираф и Ильи Колмановского. Подкаст архивный, но своей актуальности не потерял: </w:t>
      </w:r>
      <w:hyperlink r:id="rId42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https://pgbooks.ru/archive/researcher/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Онлайн курс основы иллюстрации для детей от ENTERCLASS: </w:t>
      </w:r>
      <w:hyperlink r:id="rId43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https://enterclass.com/ru/category/roditelam-i-detam</w:t>
        </w:r>
      </w:hyperlink>
    </w:p>
    <w:sectPr w:rsidR="0086520A" w:rsidSect="002D3E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F4B4C"/>
    <w:multiLevelType w:val="hybridMultilevel"/>
    <w:tmpl w:val="FACE5AB2"/>
    <w:lvl w:ilvl="0" w:tplc="808CE3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F7"/>
    <w:rsid w:val="002D3EA3"/>
    <w:rsid w:val="0086520A"/>
    <w:rsid w:val="00B01EF7"/>
    <w:rsid w:val="00B4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9996"/>
  <w15:chartTrackingRefBased/>
  <w15:docId w15:val="{6FEB88B4-DA4A-4A23-9B18-9C81AAB6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E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bit.ly%2F2TRdiSQ&amp;cc_key=" TargetMode="External"/><Relationship Id="rId13" Type="http://schemas.openxmlformats.org/officeDocument/2006/relationships/hyperlink" Target="https://vk.com/away.php?to=https%3A%2F%2Fbit.ly%2F2IOQDjq&amp;cc_key=" TargetMode="External"/><Relationship Id="rId18" Type="http://schemas.openxmlformats.org/officeDocument/2006/relationships/hyperlink" Target="https://vk.com/away.php?to=https%3A%2F%2Fwww.metmuseum.org&amp;cc_key=" TargetMode="External"/><Relationship Id="rId26" Type="http://schemas.openxmlformats.org/officeDocument/2006/relationships/hyperlink" Target="https://vk.com/away.php?to=https%3A%2F%2F34travel.me%2Fpost%2Fnyc-museums&amp;cc_key=" TargetMode="External"/><Relationship Id="rId39" Type="http://schemas.openxmlformats.org/officeDocument/2006/relationships/hyperlink" Target="https://vk.com/away.php?to=https%3A%2F%2Farzamas.academy%2Fspecial%2Fkids%3Ffbclid%3DIwAR3JtNnnUA-hftrZwLt7NH7yf0zqRYLpIrtw19_yU3MGRPh_TBxTT5YlJto&amp;post=-440411_2829&amp;cc_key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bit.ly%2F33iHVmX&amp;cc_key=" TargetMode="External"/><Relationship Id="rId34" Type="http://schemas.openxmlformats.org/officeDocument/2006/relationships/hyperlink" Target="https://vk.com/away.php?to=http%3A%2F%2FOnlineteatr.ru&amp;post=-440411_2829&amp;cc_key=" TargetMode="External"/><Relationship Id="rId42" Type="http://schemas.openxmlformats.org/officeDocument/2006/relationships/hyperlink" Target="https://vk.com/away.php?to=https%3A%2F%2Fpgbooks.ru%2Farchive%2Fresearcher%2F&amp;post=-440411_2829&amp;cc_key=" TargetMode="External"/><Relationship Id="rId7" Type="http://schemas.openxmlformats.org/officeDocument/2006/relationships/hyperlink" Target="https://vk.com/away.php?to=https%3A%2F%2Fartsandculture.google.com%2F&amp;cc_key=" TargetMode="External"/><Relationship Id="rId12" Type="http://schemas.openxmlformats.org/officeDocument/2006/relationships/hyperlink" Target="https://vk.com/away.php?to=https%3A%2F%2Fwww.louvre.fr%2Fen%2Fmedia-en-ligne&amp;cc_key=" TargetMode="External"/><Relationship Id="rId17" Type="http://schemas.openxmlformats.org/officeDocument/2006/relationships/hyperlink" Target="https://vk.com/away.php?to=http%3A%2F%2Fwww.vatican.va%2Fvarious%2Fcappelle%2Fsistina_vr%2Findex.html&amp;cc_key=" TargetMode="External"/><Relationship Id="rId25" Type="http://schemas.openxmlformats.org/officeDocument/2006/relationships/hyperlink" Target="https://vk.com/away.php?to=https%3A%2F%2Fbit.ly%2F3d08L80&amp;cc_key=" TargetMode="External"/><Relationship Id="rId33" Type="http://schemas.openxmlformats.org/officeDocument/2006/relationships/hyperlink" Target="https://vk.com/away.php?to=https%3A%2F%2Fwww.culture.ru%2Fmovies%2F1856%2Fyunona-i-avos&amp;post=-440411_2829&amp;cc_key=" TargetMode="External"/><Relationship Id="rId38" Type="http://schemas.openxmlformats.org/officeDocument/2006/relationships/hyperlink" Target="https://vk.com/away.php?to=https%3A%2F%2Fwww.facebook.com%2Fsvetlanaroyz%2Fposts%2F3208513725848877&amp;post=-440411_2829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www.museodelprado.es&amp;cc_key=" TargetMode="External"/><Relationship Id="rId20" Type="http://schemas.openxmlformats.org/officeDocument/2006/relationships/hyperlink" Target="https://vk.com/away.php?to=https%3A%2F%2Fwww.guggenheim.org%2Fcollection-online&amp;cc_key=" TargetMode="External"/><Relationship Id="rId29" Type="http://schemas.openxmlformats.org/officeDocument/2006/relationships/hyperlink" Target="https://vk.com/away.php?to=https%3A%2F%2Fwww.staatsoper.de%2Fen%2Fnews%2Fonline-schedule-until-19-april.html&amp;post=-440411_2829&amp;cc_key=" TargetMode="External"/><Relationship Id="rId41" Type="http://schemas.openxmlformats.org/officeDocument/2006/relationships/hyperlink" Target="https://vk.com/away.php?to=https%3A%2F%2Freshi-pishi.ru%2F&amp;post=-440411_2829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bit.ly%2F39VHDoI&amp;cc_key=" TargetMode="External"/><Relationship Id="rId11" Type="http://schemas.openxmlformats.org/officeDocument/2006/relationships/hyperlink" Target="https://vk.com/away.php?to=https%3A%2F%2Fbit.ly%2F2WciGBi&amp;cc_key=" TargetMode="External"/><Relationship Id="rId24" Type="http://schemas.openxmlformats.org/officeDocument/2006/relationships/hyperlink" Target="https://vk.com/away.php?to=https%3A%2F%2Fbit.ly%2F3d29dT0&amp;cc_key=" TargetMode="External"/><Relationship Id="rId32" Type="http://schemas.openxmlformats.org/officeDocument/2006/relationships/hyperlink" Target="https://vk.com/away.php?to=http%3A%2F%2Fculture.ru&amp;post=-440411_2829&amp;cc_key=" TargetMode="External"/><Relationship Id="rId37" Type="http://schemas.openxmlformats.org/officeDocument/2006/relationships/hyperlink" Target="https://vk.com/away.php?to=https%3A%2F%2Fyandex.ru%2Fpromo%2Fyavteatre%2Fbroadcast_schedule_2019&amp;post=-440411_2829&amp;cc_key=" TargetMode="External"/><Relationship Id="rId40" Type="http://schemas.openxmlformats.org/officeDocument/2006/relationships/hyperlink" Target="https://vk.com/away.php?to=https%3A%2F%2Fchips-journal.ru%2Freviews%2F10-lucsih-audiospektaklej-dla-detej-ot-3-let&amp;post=-440411_2829&amp;cc_key=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vk.com/away.php?to=https%3A%2F%2Fbit.ly%2F33nCpQg&amp;cc_key=" TargetMode="External"/><Relationship Id="rId15" Type="http://schemas.openxmlformats.org/officeDocument/2006/relationships/hyperlink" Target="https://vk.com/away.php?to=https%3A%2F%2Fwww.youtube.com%2Fuser%2Fbritishmuseum&amp;cc_key=" TargetMode="External"/><Relationship Id="rId23" Type="http://schemas.openxmlformats.org/officeDocument/2006/relationships/hyperlink" Target="https://vk.com/away.php?to=https%3A%2F%2Fwww.si.edu%2Fexhibitions%2Fonline&amp;cc_key=" TargetMode="External"/><Relationship Id="rId28" Type="http://schemas.openxmlformats.org/officeDocument/2006/relationships/hyperlink" Target="https://vk.com/away.php?to=https%3A%2F%2Fwww.metopera.org%2Fabout%2Fpress-releases%2Fmet-to-launch-nightly-met-opera-streams-a-free-series-of-encore-live-in-hd-presentations-streamed-on-the-company-website-during-the-coronavirus-closure%2F&amp;post=-440411_2829&amp;cc_key=" TargetMode="External"/><Relationship Id="rId36" Type="http://schemas.openxmlformats.org/officeDocument/2006/relationships/hyperlink" Target="https://vk.com/away.php?to=http%3A%2F%2Fwww.digitaltheatre.com&amp;post=-440411_2829&amp;cc_key=" TargetMode="External"/><Relationship Id="rId10" Type="http://schemas.openxmlformats.org/officeDocument/2006/relationships/hyperlink" Target="https://vk.com/away.php?to=https%3A%2F%2Fbit.ly%2F3d08Zfm&amp;cc_key=" TargetMode="External"/><Relationship Id="rId19" Type="http://schemas.openxmlformats.org/officeDocument/2006/relationships/hyperlink" Target="https://vk.com/away.php?to=https%3A%2F%2Fwww.moma.org%2Fcollection%2F&amp;cc_key=" TargetMode="External"/><Relationship Id="rId31" Type="http://schemas.openxmlformats.org/officeDocument/2006/relationships/hyperlink" Target="https://vk.com/away.php?to=https%3A%2F%2Fenterclass.com%2Fru%2Fcategory%2Ftvorcestvo-i-hobbi&amp;post=-440411_2829&amp;cc_key=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tsandculture.google.com/&#8230;/the-state-tretyakov-gal&#8230;" TargetMode="External"/><Relationship Id="rId14" Type="http://schemas.openxmlformats.org/officeDocument/2006/relationships/hyperlink" Target="https://vk.com/away.php?to=https%3A%2F%2Fwww.britishmuseum.org&amp;cc_key=" TargetMode="External"/><Relationship Id="rId22" Type="http://schemas.openxmlformats.org/officeDocument/2006/relationships/hyperlink" Target="https://www.nasa.gov/co&#8230;/ultra-high-definition-video-gallery" TargetMode="External"/><Relationship Id="rId27" Type="http://schemas.openxmlformats.org/officeDocument/2006/relationships/hyperlink" Target="https://vk.com/away.php?to=https%3A%2F%2Fwww.wiener-staatsoper.at%2Fen%2Fstaatsoper%2Fnews%2Fdetail%2Fnews%2Fthe-wiener-staatsoper-is-closed-but-continues-to-play-daily-online%2F&amp;post=-440411_2829&amp;cc_key=" TargetMode="External"/><Relationship Id="rId30" Type="http://schemas.openxmlformats.org/officeDocument/2006/relationships/hyperlink" Target="https://vk.com/away.php?to=https%3A%2F%2Fwww.facebook.com%2Farzamas.academy%2Fphotos%2Fa.635154723277967%2F2644112949048791%2F%3Ftype%3D3%26theater&amp;post=-440411_2829&amp;cc_key=" TargetMode="External"/><Relationship Id="rId35" Type="http://schemas.openxmlformats.org/officeDocument/2006/relationships/hyperlink" Target="https://vk.com/away.php?to=https%3A%2F%2Fonlineteatr.com%2Fafisha%2Ftimetable%3Fid%3D30&amp;post=-440411_2829&amp;cc_key=" TargetMode="External"/><Relationship Id="rId43" Type="http://schemas.openxmlformats.org/officeDocument/2006/relationships/hyperlink" Target="https://vk.com/away.php?to=https%3A%2F%2Fenterclass.com%2Fru%2Fcategory%2Froditelam-i-detam&amp;post=-440411_282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1617</Words>
  <Characters>9221</Characters>
  <Application>Microsoft Office Word</Application>
  <DocSecurity>0</DocSecurity>
  <Lines>76</Lines>
  <Paragraphs>21</Paragraphs>
  <ScaleCrop>false</ScaleCrop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Вахрина Елена Юрьевна</dc:creator>
  <cp:keywords/>
  <dc:description/>
  <cp:lastModifiedBy>Вахрина Елена Юрьевна</cp:lastModifiedBy>
  <cp:revision>2</cp:revision>
  <dcterms:created xsi:type="dcterms:W3CDTF">2020-03-26T16:22:00Z</dcterms:created>
  <dcterms:modified xsi:type="dcterms:W3CDTF">2020-03-26T16:31:00Z</dcterms:modified>
</cp:coreProperties>
</file>