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998"/>
        <w:gridCol w:w="4998"/>
      </w:tblGrid>
      <w:tr w:rsidR="00710F1F" w:rsidRPr="00C91DE6" w:rsidTr="009D35C8">
        <w:tc>
          <w:tcPr>
            <w:tcW w:w="2500" w:type="pct"/>
          </w:tcPr>
          <w:p w:rsidR="00710F1F" w:rsidRPr="00C91DE6" w:rsidRDefault="00710F1F" w:rsidP="00E518C4">
            <w:pPr>
              <w:spacing w:before="154"/>
              <w:ind w:right="254"/>
              <w:jc w:val="right"/>
              <w:rPr>
                <w:color w:val="000000"/>
                <w:spacing w:val="3"/>
              </w:rPr>
            </w:pPr>
            <w:r w:rsidRPr="00C91DE6">
              <w:rPr>
                <w:color w:val="000000"/>
                <w:spacing w:val="3"/>
              </w:rPr>
              <w:t>Принято*</w:t>
            </w:r>
          </w:p>
          <w:p w:rsidR="00710F1F" w:rsidRPr="00C91DE6" w:rsidRDefault="00710F1F" w:rsidP="00E518C4">
            <w:pPr>
              <w:spacing w:before="154"/>
              <w:ind w:right="254"/>
              <w:jc w:val="right"/>
              <w:rPr>
                <w:color w:val="000000"/>
                <w:spacing w:val="3"/>
              </w:rPr>
            </w:pPr>
            <w:r w:rsidRPr="00C91DE6">
              <w:rPr>
                <w:color w:val="000000"/>
                <w:spacing w:val="3"/>
              </w:rPr>
              <w:t>на педагогическом совете</w:t>
            </w:r>
          </w:p>
          <w:p w:rsidR="00710F1F" w:rsidRPr="00C91DE6" w:rsidRDefault="00710F1F" w:rsidP="002A0FF5">
            <w:pPr>
              <w:spacing w:before="154"/>
              <w:ind w:left="-426" w:right="254" w:firstLine="426"/>
              <w:jc w:val="right"/>
              <w:rPr>
                <w:color w:val="000000"/>
                <w:spacing w:val="3"/>
              </w:rPr>
            </w:pPr>
            <w:r w:rsidRPr="00C91DE6">
              <w:rPr>
                <w:color w:val="000000"/>
                <w:spacing w:val="3"/>
              </w:rPr>
              <w:t>Прот №_</w:t>
            </w:r>
            <w:r w:rsidRPr="00C91DE6">
              <w:rPr>
                <w:color w:val="000000"/>
                <w:spacing w:val="3"/>
                <w:u w:val="single"/>
              </w:rPr>
              <w:t>_</w:t>
            </w:r>
            <w:r w:rsidRPr="00C91DE6">
              <w:rPr>
                <w:color w:val="000000"/>
                <w:spacing w:val="3"/>
              </w:rPr>
              <w:t>_ от __</w:t>
            </w:r>
            <w:r w:rsidRPr="00C91DE6">
              <w:rPr>
                <w:color w:val="000000"/>
                <w:spacing w:val="3"/>
                <w:u w:val="single"/>
              </w:rPr>
              <w:t>________</w:t>
            </w:r>
            <w:r w:rsidRPr="00C91DE6">
              <w:rPr>
                <w:color w:val="000000"/>
                <w:spacing w:val="3"/>
              </w:rPr>
              <w:t>_</w:t>
            </w:r>
          </w:p>
        </w:tc>
        <w:tc>
          <w:tcPr>
            <w:tcW w:w="2500" w:type="pct"/>
          </w:tcPr>
          <w:p w:rsidR="00710F1F" w:rsidRPr="00C91DE6" w:rsidRDefault="00710F1F" w:rsidP="00E518C4">
            <w:pPr>
              <w:shd w:val="clear" w:color="auto" w:fill="FFFFFF"/>
              <w:ind w:firstLine="3163"/>
              <w:jc w:val="right"/>
              <w:rPr>
                <w:spacing w:val="-3"/>
              </w:rPr>
            </w:pPr>
          </w:p>
          <w:p w:rsidR="00710F1F" w:rsidRPr="00C91DE6" w:rsidRDefault="00710F1F" w:rsidP="00E518C4">
            <w:pPr>
              <w:shd w:val="clear" w:color="auto" w:fill="FFFFFF"/>
              <w:ind w:firstLine="3163"/>
              <w:jc w:val="right"/>
              <w:rPr>
                <w:spacing w:val="-3"/>
              </w:rPr>
            </w:pPr>
            <w:r w:rsidRPr="00C91DE6">
              <w:rPr>
                <w:spacing w:val="-3"/>
              </w:rPr>
              <w:t>Утверждено*</w:t>
            </w:r>
          </w:p>
          <w:p w:rsidR="00710F1F" w:rsidRPr="00C91DE6" w:rsidRDefault="00710F1F" w:rsidP="00E518C4">
            <w:pPr>
              <w:shd w:val="clear" w:color="auto" w:fill="FFFFFF"/>
              <w:jc w:val="both"/>
              <w:rPr>
                <w:spacing w:val="-3"/>
              </w:rPr>
            </w:pPr>
            <w:r w:rsidRPr="00C91DE6">
              <w:rPr>
                <w:spacing w:val="-3"/>
              </w:rPr>
              <w:t>Пр № _</w:t>
            </w:r>
            <w:r w:rsidRPr="00C91DE6">
              <w:rPr>
                <w:spacing w:val="-3"/>
                <w:u w:val="single"/>
              </w:rPr>
              <w:t>___</w:t>
            </w:r>
            <w:r w:rsidRPr="00C91DE6">
              <w:rPr>
                <w:spacing w:val="-3"/>
              </w:rPr>
              <w:t>_ от __</w:t>
            </w:r>
            <w:r w:rsidRPr="00C91DE6">
              <w:rPr>
                <w:spacing w:val="-3"/>
                <w:u w:val="single"/>
              </w:rPr>
              <w:t>_____________</w:t>
            </w:r>
          </w:p>
          <w:p w:rsidR="00710F1F" w:rsidRPr="00C91DE6" w:rsidRDefault="00710F1F" w:rsidP="00E518C4">
            <w:pPr>
              <w:shd w:val="clear" w:color="auto" w:fill="FFFFFF"/>
              <w:ind w:firstLine="3163"/>
              <w:jc w:val="right"/>
              <w:rPr>
                <w:spacing w:val="-3"/>
              </w:rPr>
            </w:pPr>
            <w:r w:rsidRPr="00C91DE6">
              <w:rPr>
                <w:spacing w:val="-3"/>
              </w:rPr>
              <w:t xml:space="preserve">                                 Директор: ____________Вахрина Е.Ю.</w:t>
            </w:r>
          </w:p>
          <w:p w:rsidR="00710F1F" w:rsidRPr="00C91DE6" w:rsidRDefault="00710F1F" w:rsidP="00E518C4">
            <w:pPr>
              <w:shd w:val="clear" w:color="auto" w:fill="FFFFFF"/>
              <w:ind w:firstLine="3163"/>
              <w:jc w:val="right"/>
              <w:rPr>
                <w:color w:val="323232"/>
                <w:spacing w:val="-3"/>
                <w:u w:val="single"/>
              </w:rPr>
            </w:pPr>
          </w:p>
          <w:p w:rsidR="00710F1F" w:rsidRPr="00C91DE6" w:rsidRDefault="00710F1F" w:rsidP="00E518C4">
            <w:pPr>
              <w:spacing w:before="154"/>
              <w:ind w:right="254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710F1F" w:rsidRPr="009F4B2F" w:rsidRDefault="00710F1F" w:rsidP="002A0FF5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9F4B2F">
        <w:rPr>
          <w:rFonts w:ascii="Arial" w:hAnsi="Arial" w:cs="Arial"/>
          <w:b/>
          <w:color w:val="000000"/>
          <w:spacing w:val="3"/>
          <w:sz w:val="20"/>
          <w:szCs w:val="20"/>
        </w:rPr>
        <w:t>ПОЛОЖЕНИЕ</w:t>
      </w:r>
    </w:p>
    <w:p w:rsidR="00710F1F" w:rsidRPr="009F4B2F" w:rsidRDefault="00710F1F" w:rsidP="002A0FF5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sz w:val="20"/>
          <w:szCs w:val="20"/>
        </w:rPr>
      </w:pPr>
    </w:p>
    <w:p w:rsidR="00710F1F" w:rsidRDefault="00710F1F" w:rsidP="002A0FF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распределению стимулирующей части фонда оплаты труда педагогическим работникам МБОУ «Сусанинская средняя общеобразовательная школа»</w:t>
      </w:r>
    </w:p>
    <w:p w:rsidR="00710F1F" w:rsidRDefault="00710F1F" w:rsidP="002A0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0F1F" w:rsidRDefault="00710F1F" w:rsidP="0087683E">
      <w:pPr>
        <w:pStyle w:val="ListParagraph"/>
        <w:numPr>
          <w:ilvl w:val="0"/>
          <w:numId w:val="1"/>
        </w:num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Общие положения.</w:t>
      </w:r>
    </w:p>
    <w:p w:rsidR="00710F1F" w:rsidRDefault="00710F1F" w:rsidP="0087683E">
      <w:pPr>
        <w:pStyle w:val="ListParagraph"/>
        <w:numPr>
          <w:ilvl w:val="0"/>
          <w:numId w:val="1"/>
        </w:numPr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Состав Комиссии.</w:t>
      </w:r>
    </w:p>
    <w:p w:rsidR="00710F1F" w:rsidRDefault="00710F1F" w:rsidP="0087683E">
      <w:pPr>
        <w:pStyle w:val="ListParagraph"/>
        <w:numPr>
          <w:ilvl w:val="0"/>
          <w:numId w:val="1"/>
        </w:num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Задачи Комиссии.</w:t>
      </w:r>
    </w:p>
    <w:p w:rsidR="00710F1F" w:rsidRDefault="00710F1F" w:rsidP="0087683E">
      <w:pPr>
        <w:pStyle w:val="ListParagraph"/>
        <w:numPr>
          <w:ilvl w:val="0"/>
          <w:numId w:val="1"/>
        </w:num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Порядок работы Комиссии.</w:t>
      </w:r>
    </w:p>
    <w:p w:rsidR="00710F1F" w:rsidRPr="0087683E" w:rsidRDefault="00710F1F" w:rsidP="0087683E">
      <w:pPr>
        <w:pStyle w:val="ListParagraph"/>
        <w:numPr>
          <w:ilvl w:val="0"/>
          <w:numId w:val="1"/>
        </w:numPr>
        <w:jc w:val="both"/>
        <w:rPr>
          <w:b/>
          <w:color w:val="000000"/>
          <w:spacing w:val="-4"/>
        </w:rPr>
      </w:pPr>
      <w:r w:rsidRPr="0087683E">
        <w:rPr>
          <w:rStyle w:val="Strong"/>
          <w:b w:val="0"/>
          <w:bdr w:val="none" w:sz="0" w:space="0" w:color="auto" w:frame="1"/>
        </w:rPr>
        <w:t>Обеспечение соблюдения принципа «прозрачности» при распределении стимулирующих выплат</w:t>
      </w:r>
      <w:r>
        <w:rPr>
          <w:rStyle w:val="Strong"/>
          <w:b w:val="0"/>
          <w:bdr w:val="none" w:sz="0" w:space="0" w:color="auto" w:frame="1"/>
        </w:rPr>
        <w:t>.</w:t>
      </w:r>
    </w:p>
    <w:p w:rsidR="00710F1F" w:rsidRDefault="00710F1F" w:rsidP="0087683E">
      <w:pPr>
        <w:jc w:val="both"/>
        <w:rPr>
          <w:color w:val="000000"/>
          <w:spacing w:val="-4"/>
        </w:rPr>
      </w:pPr>
    </w:p>
    <w:p w:rsidR="00710F1F" w:rsidRDefault="00710F1F" w:rsidP="0087683E">
      <w:pPr>
        <w:jc w:val="both"/>
        <w:rPr>
          <w:color w:val="000000"/>
          <w:spacing w:val="-4"/>
        </w:rPr>
      </w:pPr>
    </w:p>
    <w:p w:rsidR="00710F1F" w:rsidRPr="0087683E" w:rsidRDefault="00710F1F" w:rsidP="0087683E">
      <w:pPr>
        <w:jc w:val="both"/>
        <w:rPr>
          <w:b/>
          <w:color w:val="000000"/>
          <w:spacing w:val="-4"/>
          <w:u w:val="single"/>
        </w:rPr>
      </w:pPr>
      <w:r w:rsidRPr="0087683E">
        <w:rPr>
          <w:b/>
          <w:color w:val="000000"/>
          <w:spacing w:val="-4"/>
          <w:u w:val="single"/>
        </w:rPr>
        <w:t>1. Общие положения</w:t>
      </w:r>
    </w:p>
    <w:p w:rsidR="00710F1F" w:rsidRPr="0087683E" w:rsidRDefault="00710F1F" w:rsidP="0087683E">
      <w:pPr>
        <w:ind w:firstLine="284"/>
        <w:jc w:val="both"/>
      </w:pPr>
      <w:r w:rsidRPr="0087683E">
        <w:rPr>
          <w:color w:val="000000"/>
          <w:spacing w:val="-4"/>
        </w:rPr>
        <w:t xml:space="preserve">1.1. Настоящим Положением определяется порядок деятельности </w:t>
      </w:r>
      <w:r w:rsidRPr="0087683E">
        <w:rPr>
          <w:color w:val="000000"/>
          <w:spacing w:val="-4"/>
        </w:rPr>
        <w:br/>
      </w:r>
      <w:r w:rsidRPr="0087683E">
        <w:rPr>
          <w:bCs/>
        </w:rPr>
        <w:t>по распределению стимулирующей части фонда оплаты труда педагогическим работникам</w:t>
      </w:r>
      <w:r>
        <w:rPr>
          <w:bCs/>
        </w:rPr>
        <w:t xml:space="preserve"> </w:t>
      </w:r>
      <w:r w:rsidRPr="0087683E">
        <w:t xml:space="preserve">МБОУ «Сусанинская СОШ» </w:t>
      </w:r>
      <w:r w:rsidRPr="0087683E">
        <w:rPr>
          <w:color w:val="000000"/>
          <w:spacing w:val="-2"/>
        </w:rPr>
        <w:t>(далее - Комиссия).</w:t>
      </w:r>
    </w:p>
    <w:p w:rsidR="00710F1F" w:rsidRPr="0087683E" w:rsidRDefault="00710F1F" w:rsidP="0087683E">
      <w:pPr>
        <w:shd w:val="clear" w:color="auto" w:fill="FFFFFF"/>
        <w:ind w:firstLine="284"/>
        <w:jc w:val="both"/>
        <w:rPr>
          <w:color w:val="000000"/>
          <w:spacing w:val="1"/>
        </w:rPr>
      </w:pPr>
      <w:r w:rsidRPr="0087683E">
        <w:rPr>
          <w:color w:val="000000"/>
        </w:rPr>
        <w:t>1.2.      </w:t>
      </w:r>
      <w:r w:rsidRPr="0087683E">
        <w:rPr>
          <w:color w:val="000000"/>
          <w:spacing w:val="-3"/>
        </w:rPr>
        <w:t>В своей деятельности Комиссия руководствуется Конституцией Российской Федерации</w:t>
      </w:r>
      <w:r w:rsidRPr="0087683E">
        <w:t xml:space="preserve">, Трудовым кодексом Российской Федерации, Законом РФ «Об образовании» от 29 декабря 2012 года № 273-ФЗ, областным законом </w:t>
      </w:r>
      <w:r w:rsidRPr="0087683E">
        <w:rPr>
          <w:color w:val="000000"/>
          <w:spacing w:val="2"/>
        </w:rPr>
        <w:t xml:space="preserve">от 8 июня 2011 года № 32-оз «Об оплате труда </w:t>
      </w:r>
      <w:r w:rsidRPr="0087683E">
        <w:rPr>
          <w:color w:val="000000"/>
          <w:spacing w:val="4"/>
        </w:rPr>
        <w:t xml:space="preserve">работников государственных бюджетных учреждений Ленинградской области и </w:t>
      </w:r>
      <w:r w:rsidRPr="0087683E">
        <w:rPr>
          <w:color w:val="000000"/>
          <w:spacing w:val="2"/>
        </w:rPr>
        <w:t xml:space="preserve">государственных казенных учреждений Ленинградской области», </w:t>
      </w:r>
      <w:r w:rsidRPr="0087683E">
        <w:t>Положением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утверждённое Постановлением Правительства</w:t>
      </w:r>
      <w:r>
        <w:t xml:space="preserve"> </w:t>
      </w:r>
      <w:r w:rsidRPr="0087683E">
        <w:t>Ленинградской области от 15.06.2011 №173.</w:t>
      </w:r>
      <w:r>
        <w:t xml:space="preserve"> (с изменениями и дополнениями)</w:t>
      </w:r>
      <w:r w:rsidRPr="0087683E">
        <w:rPr>
          <w:color w:val="000000"/>
          <w:spacing w:val="-3"/>
        </w:rPr>
        <w:t xml:space="preserve">, Уставом, Положением об оплате труда и материальном стимулировании МБОУ «Сусанинская СОШ» </w:t>
      </w:r>
      <w:r w:rsidRPr="0087683E">
        <w:rPr>
          <w:color w:val="000000"/>
          <w:spacing w:val="-5"/>
        </w:rPr>
        <w:t>и настоящим Положением.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1397"/>
        </w:tabs>
        <w:adjustRightInd w:val="0"/>
        <w:ind w:firstLine="284"/>
        <w:jc w:val="both"/>
      </w:pPr>
      <w:r w:rsidRPr="0087683E">
        <w:rPr>
          <w:color w:val="000000"/>
        </w:rPr>
        <w:t>1.3.    </w:t>
      </w:r>
      <w:r w:rsidRPr="0087683E">
        <w:rPr>
          <w:color w:val="000000"/>
          <w:spacing w:val="-4"/>
        </w:rPr>
        <w:t>Комиссия является коллегиальным совещательным органом по вопросам</w:t>
      </w:r>
      <w:r w:rsidRPr="0087683E">
        <w:rPr>
          <w:color w:val="000000"/>
          <w:spacing w:val="-4"/>
        </w:rPr>
        <w:br/>
      </w:r>
      <w:r w:rsidRPr="0087683E">
        <w:rPr>
          <w:color w:val="000000"/>
          <w:spacing w:val="-3"/>
        </w:rPr>
        <w:t>распределения средств фонда стимулирования работников</w:t>
      </w:r>
      <w:r>
        <w:rPr>
          <w:color w:val="000000"/>
          <w:spacing w:val="-3"/>
        </w:rPr>
        <w:t xml:space="preserve"> </w:t>
      </w:r>
      <w:r w:rsidRPr="0087683E">
        <w:t>МБОУ</w:t>
      </w:r>
      <w:r>
        <w:t xml:space="preserve"> </w:t>
      </w:r>
      <w:r w:rsidRPr="0087683E">
        <w:t xml:space="preserve">«Сусанинская СОШ» </w:t>
      </w:r>
      <w:r w:rsidRPr="0087683E">
        <w:rPr>
          <w:color w:val="000000"/>
          <w:spacing w:val="-4"/>
        </w:rPr>
        <w:t>(далее – учреждение).</w:t>
      </w:r>
    </w:p>
    <w:p w:rsidR="00710F1F" w:rsidRDefault="00710F1F" w:rsidP="0087683E">
      <w:pPr>
        <w:jc w:val="both"/>
        <w:rPr>
          <w:color w:val="000000"/>
        </w:rPr>
      </w:pPr>
    </w:p>
    <w:p w:rsidR="00710F1F" w:rsidRPr="0087683E" w:rsidRDefault="00710F1F" w:rsidP="0087683E">
      <w:pPr>
        <w:jc w:val="both"/>
        <w:rPr>
          <w:b/>
          <w:color w:val="000000"/>
          <w:u w:val="single"/>
        </w:rPr>
      </w:pPr>
      <w:r w:rsidRPr="0087683E">
        <w:rPr>
          <w:b/>
          <w:color w:val="000000"/>
          <w:u w:val="single"/>
        </w:rPr>
        <w:t>2. Состав Комиссии.</w:t>
      </w:r>
    </w:p>
    <w:p w:rsidR="00710F1F" w:rsidRPr="0087683E" w:rsidRDefault="00710F1F" w:rsidP="0087683E">
      <w:pPr>
        <w:ind w:firstLine="284"/>
        <w:jc w:val="both"/>
        <w:rPr>
          <w:color w:val="000000"/>
          <w:spacing w:val="-4"/>
        </w:rPr>
      </w:pPr>
      <w:r w:rsidRPr="0087683E">
        <w:rPr>
          <w:color w:val="000000"/>
        </w:rPr>
        <w:t xml:space="preserve">2.1.   </w:t>
      </w:r>
      <w:r w:rsidRPr="0087683E">
        <w:rPr>
          <w:color w:val="000000"/>
          <w:spacing w:val="-2"/>
        </w:rPr>
        <w:t xml:space="preserve">Состав Комиссии утверждается приказом руководителя </w:t>
      </w:r>
      <w:r w:rsidRPr="0087683E">
        <w:rPr>
          <w:color w:val="000000"/>
          <w:spacing w:val="-4"/>
        </w:rPr>
        <w:t xml:space="preserve">учреждения. </w:t>
      </w:r>
    </w:p>
    <w:p w:rsidR="00710F1F" w:rsidRPr="0087683E" w:rsidRDefault="00710F1F" w:rsidP="0087683E">
      <w:pPr>
        <w:ind w:firstLine="284"/>
        <w:jc w:val="both"/>
        <w:rPr>
          <w:color w:val="000000"/>
          <w:spacing w:val="-3"/>
        </w:rPr>
      </w:pPr>
      <w:r w:rsidRPr="0087683E">
        <w:rPr>
          <w:color w:val="000000"/>
          <w:spacing w:val="-4"/>
        </w:rPr>
        <w:t xml:space="preserve">2.2. </w:t>
      </w:r>
      <w:r w:rsidRPr="0087683E">
        <w:rPr>
          <w:color w:val="000000"/>
          <w:spacing w:val="-3"/>
        </w:rPr>
        <w:t>В состав Комиссии могут входить:</w:t>
      </w:r>
    </w:p>
    <w:p w:rsidR="00710F1F" w:rsidRPr="0087683E" w:rsidRDefault="00710F1F" w:rsidP="0087683E">
      <w:pPr>
        <w:ind w:firstLine="284"/>
        <w:jc w:val="both"/>
        <w:rPr>
          <w:color w:val="000000"/>
          <w:spacing w:val="-3"/>
        </w:rPr>
      </w:pPr>
      <w:r w:rsidRPr="0087683E">
        <w:rPr>
          <w:color w:val="000000"/>
          <w:spacing w:val="-3"/>
        </w:rPr>
        <w:t>2.2.1. по школе:</w:t>
      </w:r>
    </w:p>
    <w:p w:rsidR="00710F1F" w:rsidRPr="0087683E" w:rsidRDefault="00710F1F" w:rsidP="0087683E">
      <w:pPr>
        <w:ind w:firstLine="284"/>
        <w:jc w:val="both"/>
        <w:rPr>
          <w:spacing w:val="-3"/>
        </w:rPr>
      </w:pPr>
      <w:r w:rsidRPr="0087683E">
        <w:rPr>
          <w:color w:val="000000"/>
          <w:spacing w:val="-3"/>
        </w:rPr>
        <w:t xml:space="preserve">- заместители </w:t>
      </w:r>
      <w:r w:rsidRPr="0087683E">
        <w:rPr>
          <w:spacing w:val="-3"/>
        </w:rPr>
        <w:t>директора по учебно-воспитательной работе, по воспитательной работе, по информационно-коммуникативным-технологиям, по безопасности;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pacing w:val="-3"/>
        </w:rPr>
        <w:t xml:space="preserve">- </w:t>
      </w:r>
      <w:r w:rsidRPr="0087683E">
        <w:rPr>
          <w:shd w:val="clear" w:color="auto" w:fill="FFFFFF"/>
        </w:rPr>
        <w:t>председатель профсоюзного комитета (или представитель);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hd w:val="clear" w:color="auto" w:fill="FFFFFF"/>
        </w:rPr>
        <w:t>- руководители школьных методических объединений;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hd w:val="clear" w:color="auto" w:fill="FFFFFF"/>
        </w:rPr>
        <w:t>- члены педагогического коллектива;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hd w:val="clear" w:color="auto" w:fill="FFFFFF"/>
        </w:rPr>
        <w:t>- заведующий хозяйством.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hd w:val="clear" w:color="auto" w:fill="FFFFFF"/>
        </w:rPr>
        <w:t>2.2.2. по дошкольным группам:</w:t>
      </w:r>
    </w:p>
    <w:p w:rsidR="00710F1F" w:rsidRPr="0087683E" w:rsidRDefault="00710F1F" w:rsidP="0087683E">
      <w:pPr>
        <w:ind w:firstLine="284"/>
        <w:jc w:val="both"/>
      </w:pPr>
      <w:r w:rsidRPr="0087683E">
        <w:t>- заместитель директора по учебно-воспитательной работе;</w:t>
      </w:r>
    </w:p>
    <w:p w:rsidR="00710F1F" w:rsidRPr="0087683E" w:rsidRDefault="00710F1F" w:rsidP="0087683E">
      <w:pPr>
        <w:ind w:firstLine="284"/>
        <w:jc w:val="both"/>
      </w:pPr>
      <w:r w:rsidRPr="0087683E">
        <w:t>- заведующий хозяйством;</w:t>
      </w:r>
    </w:p>
    <w:p w:rsidR="00710F1F" w:rsidRPr="0087683E" w:rsidRDefault="00710F1F" w:rsidP="0087683E">
      <w:pPr>
        <w:ind w:firstLine="284"/>
        <w:jc w:val="both"/>
      </w:pPr>
      <w:r w:rsidRPr="0087683E">
        <w:t>- медицинская сестра;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t xml:space="preserve">- </w:t>
      </w:r>
      <w:r w:rsidRPr="0087683E">
        <w:rPr>
          <w:shd w:val="clear" w:color="auto" w:fill="FFFFFF"/>
        </w:rPr>
        <w:t>председатель профсоюзного комитета (или представитель);</w:t>
      </w:r>
    </w:p>
    <w:p w:rsidR="00710F1F" w:rsidRPr="0087683E" w:rsidRDefault="00710F1F" w:rsidP="0087683E">
      <w:pPr>
        <w:ind w:firstLine="284"/>
        <w:jc w:val="both"/>
        <w:rPr>
          <w:shd w:val="clear" w:color="auto" w:fill="FFFFFF"/>
        </w:rPr>
      </w:pPr>
      <w:r w:rsidRPr="0087683E">
        <w:rPr>
          <w:shd w:val="clear" w:color="auto" w:fill="FFFFFF"/>
        </w:rPr>
        <w:t>- педагогические работники (воспитатели, учитель-логопед, педагог-психолог, музыкальный руководитель, инструктор по физическому воспитанию).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1397"/>
        </w:tabs>
        <w:adjustRightInd w:val="0"/>
        <w:ind w:firstLine="284"/>
        <w:jc w:val="both"/>
        <w:rPr>
          <w:color w:val="000000"/>
          <w:spacing w:val="-3"/>
        </w:rPr>
      </w:pPr>
      <w:r w:rsidRPr="0087683E">
        <w:rPr>
          <w:color w:val="000000"/>
        </w:rPr>
        <w:t xml:space="preserve">2.3.  </w:t>
      </w:r>
      <w:r w:rsidRPr="0087683E">
        <w:rPr>
          <w:color w:val="000000"/>
          <w:spacing w:val="-5"/>
        </w:rPr>
        <w:t xml:space="preserve">Комиссию возглавляет председатель Комиссии, избираемый на первом </w:t>
      </w:r>
      <w:r w:rsidRPr="0087683E">
        <w:rPr>
          <w:color w:val="000000"/>
          <w:spacing w:val="-3"/>
        </w:rPr>
        <w:t>заседании Комиссии открытым голосованием из числа членов Комиссии простым большинством голосов от числа присутствующих на заседании членов Комиссии. Таким же образом избирается и назначается Секретарь Комиссии.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1397"/>
        </w:tabs>
        <w:adjustRightInd w:val="0"/>
        <w:ind w:firstLine="284"/>
        <w:jc w:val="both"/>
      </w:pPr>
      <w:r w:rsidRPr="0087683E">
        <w:rPr>
          <w:color w:val="000000"/>
        </w:rPr>
        <w:t>2.4. </w:t>
      </w:r>
      <w:r w:rsidRPr="0087683E">
        <w:rPr>
          <w:color w:val="000000"/>
          <w:spacing w:val="-1"/>
        </w:rPr>
        <w:t xml:space="preserve">Деятельность Комиссии осуществляется в соответствии с </w:t>
      </w:r>
      <w:r w:rsidRPr="0087683E">
        <w:rPr>
          <w:color w:val="000000"/>
          <w:spacing w:val="-3"/>
        </w:rPr>
        <w:t>принципами коллегиальности, равноправия, открытости, публичности, независимости оценки деятельности,  обоснованности оценки, направленности деятельности на дальнейшее инновационное развитие системы образования.</w:t>
      </w:r>
    </w:p>
    <w:p w:rsidR="00710F1F" w:rsidRPr="0087683E" w:rsidRDefault="00710F1F" w:rsidP="0087683E">
      <w:pPr>
        <w:ind w:firstLine="284"/>
        <w:jc w:val="both"/>
        <w:rPr>
          <w:color w:val="000000"/>
          <w:spacing w:val="-5"/>
        </w:rPr>
      </w:pPr>
      <w:r w:rsidRPr="0087683E">
        <w:rPr>
          <w:color w:val="000000"/>
        </w:rPr>
        <w:t>2.5.  </w:t>
      </w:r>
      <w:r w:rsidRPr="0087683E">
        <w:rPr>
          <w:color w:val="000000"/>
          <w:spacing w:val="-5"/>
        </w:rPr>
        <w:t>Внесение изменений и дополнений в настоящее Положение может быть инициировано членами Комиссии.</w:t>
      </w:r>
    </w:p>
    <w:p w:rsidR="00710F1F" w:rsidRPr="0087683E" w:rsidRDefault="00710F1F" w:rsidP="0087683E">
      <w:pPr>
        <w:jc w:val="both"/>
        <w:rPr>
          <w:color w:val="000000"/>
          <w:spacing w:val="-5"/>
        </w:rPr>
      </w:pPr>
    </w:p>
    <w:p w:rsidR="00710F1F" w:rsidRPr="0087683E" w:rsidRDefault="00710F1F" w:rsidP="0087683E">
      <w:pPr>
        <w:jc w:val="both"/>
        <w:rPr>
          <w:u w:val="single"/>
        </w:rPr>
      </w:pPr>
      <w:r w:rsidRPr="0087683E">
        <w:rPr>
          <w:b/>
          <w:bCs/>
          <w:spacing w:val="2"/>
          <w:u w:val="single"/>
        </w:rPr>
        <w:t xml:space="preserve">3. </w:t>
      </w:r>
      <w:r w:rsidRPr="0087683E">
        <w:rPr>
          <w:rStyle w:val="Strong"/>
          <w:u w:val="single"/>
        </w:rPr>
        <w:t xml:space="preserve">Задачи Комиссии </w:t>
      </w:r>
    </w:p>
    <w:p w:rsidR="00710F1F" w:rsidRPr="0087683E" w:rsidRDefault="00710F1F" w:rsidP="0087683E">
      <w:pPr>
        <w:ind w:firstLine="284"/>
        <w:jc w:val="both"/>
      </w:pPr>
      <w:r w:rsidRPr="0087683E">
        <w:t>3.1. Комиссия осуществляет оценку деятельности педагогов общеобразовательного учреждения на основании представленных листов самооценки.</w:t>
      </w:r>
    </w:p>
    <w:p w:rsidR="00710F1F" w:rsidRPr="0087683E" w:rsidRDefault="00710F1F" w:rsidP="0087683E">
      <w:pPr>
        <w:ind w:firstLine="284"/>
        <w:jc w:val="both"/>
      </w:pPr>
      <w:r w:rsidRPr="0087683E">
        <w:t>3.2. Проведение заседаний Комиссии по подведению итогов, оценке качества и эффективности деятельности педагогов в соответствии с разработанными критериями оценки согласно Положения об оплате труда и материальном стимулировании МБОУ «Сусанинская СОШ».</w:t>
      </w:r>
    </w:p>
    <w:p w:rsidR="00710F1F" w:rsidRDefault="00710F1F" w:rsidP="0087683E">
      <w:pPr>
        <w:ind w:firstLine="284"/>
        <w:jc w:val="both"/>
      </w:pPr>
      <w:r w:rsidRPr="0087683E">
        <w:t>3.3. Работа по мере необходимости над совершенствованием критериев и показателей распределения компенсационных и стимулирующих выплат фонда оплаты труда.</w:t>
      </w:r>
    </w:p>
    <w:p w:rsidR="00710F1F" w:rsidRPr="0087683E" w:rsidRDefault="00710F1F" w:rsidP="0087683E">
      <w:pPr>
        <w:jc w:val="both"/>
      </w:pPr>
    </w:p>
    <w:p w:rsidR="00710F1F" w:rsidRPr="0087683E" w:rsidRDefault="00710F1F" w:rsidP="0087683E">
      <w:pPr>
        <w:shd w:val="clear" w:color="auto" w:fill="FFFFFF"/>
        <w:jc w:val="both"/>
        <w:rPr>
          <w:u w:val="single"/>
        </w:rPr>
      </w:pPr>
      <w:r w:rsidRPr="0087683E">
        <w:rPr>
          <w:b/>
          <w:bCs/>
          <w:color w:val="000000"/>
          <w:spacing w:val="2"/>
          <w:u w:val="single"/>
        </w:rPr>
        <w:t>4.  Порядок работы Комиссии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</w:rPr>
        <w:t>4.1.   Организационной формой работы Комиссии являются заседания, которые проводятся:</w:t>
      </w:r>
    </w:p>
    <w:p w:rsidR="00710F1F" w:rsidRPr="0087683E" w:rsidRDefault="00710F1F" w:rsidP="0087683E">
      <w:pPr>
        <w:shd w:val="clear" w:color="auto" w:fill="FFFFFF"/>
        <w:tabs>
          <w:tab w:val="left" w:pos="900"/>
          <w:tab w:val="left" w:pos="998"/>
        </w:tabs>
        <w:ind w:firstLine="360"/>
        <w:jc w:val="both"/>
      </w:pPr>
      <w:r w:rsidRPr="0087683E">
        <w:rPr>
          <w:color w:val="000000"/>
        </w:rPr>
        <w:t>-        один раз в месяц, при установлении стимулирующих выплат на основании показателей качества текущей деятельности.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</w:tabs>
        <w:adjustRightInd w:val="0"/>
        <w:ind w:firstLine="360"/>
        <w:jc w:val="both"/>
      </w:pPr>
      <w:r w:rsidRPr="0087683E">
        <w:rPr>
          <w:color w:val="000000"/>
        </w:rPr>
        <w:t>4.2.    Заседания Комиссии назначает и ведет председатель Комиссии. Подготовку и организацию</w:t>
      </w:r>
      <w:r w:rsidRPr="0087683E">
        <w:rPr>
          <w:color w:val="000000"/>
          <w:spacing w:val="-4"/>
        </w:rPr>
        <w:t xml:space="preserve"> заседаний </w:t>
      </w:r>
      <w:r w:rsidRPr="0087683E">
        <w:rPr>
          <w:color w:val="000000"/>
          <w:spacing w:val="-3"/>
        </w:rPr>
        <w:t xml:space="preserve">Комиссии осуществляет секретарь Комиссии. Секретарь </w:t>
      </w:r>
      <w:r w:rsidRPr="0087683E">
        <w:rPr>
          <w:color w:val="000000"/>
          <w:spacing w:val="-4"/>
        </w:rPr>
        <w:t>комиссии обладает правом решающего голоса при голосовании.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</w:tabs>
        <w:adjustRightInd w:val="0"/>
        <w:ind w:firstLine="360"/>
        <w:jc w:val="both"/>
      </w:pPr>
      <w:r w:rsidRPr="0087683E">
        <w:rPr>
          <w:color w:val="000000"/>
        </w:rPr>
        <w:t xml:space="preserve">4.3.    </w:t>
      </w:r>
      <w:r w:rsidRPr="0087683E">
        <w:rPr>
          <w:color w:val="000000"/>
          <w:spacing w:val="-4"/>
        </w:rPr>
        <w:t>Председатель Комиссии:</w:t>
      </w:r>
    </w:p>
    <w:p w:rsidR="00710F1F" w:rsidRPr="0087683E" w:rsidRDefault="00710F1F" w:rsidP="0087683E">
      <w:pPr>
        <w:shd w:val="clear" w:color="auto" w:fill="FFFFFF"/>
        <w:tabs>
          <w:tab w:val="left" w:pos="851"/>
          <w:tab w:val="left" w:pos="1138"/>
        </w:tabs>
        <w:ind w:firstLine="360"/>
        <w:jc w:val="both"/>
      </w:pPr>
      <w:r w:rsidRPr="0087683E">
        <w:rPr>
          <w:color w:val="000000"/>
        </w:rPr>
        <w:t xml:space="preserve">-       </w:t>
      </w:r>
      <w:r w:rsidRPr="0087683E">
        <w:rPr>
          <w:color w:val="000000"/>
          <w:spacing w:val="-3"/>
        </w:rPr>
        <w:t>осуществляет общее руководство деятельностью Комиссии;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3"/>
        </w:rPr>
        <w:t>-      вносит предложения по изменению состава Комиссии;</w:t>
      </w:r>
    </w:p>
    <w:p w:rsidR="00710F1F" w:rsidRPr="0087683E" w:rsidRDefault="00710F1F" w:rsidP="0087683E">
      <w:pPr>
        <w:shd w:val="clear" w:color="auto" w:fill="FFFFFF"/>
        <w:tabs>
          <w:tab w:val="left" w:pos="900"/>
          <w:tab w:val="left" w:pos="1430"/>
        </w:tabs>
        <w:ind w:firstLine="360"/>
        <w:jc w:val="both"/>
      </w:pPr>
      <w:r w:rsidRPr="0087683E">
        <w:rPr>
          <w:color w:val="000000"/>
        </w:rPr>
        <w:t xml:space="preserve">-      </w:t>
      </w:r>
      <w:r w:rsidRPr="0087683E">
        <w:rPr>
          <w:color w:val="000000"/>
          <w:spacing w:val="-4"/>
        </w:rPr>
        <w:t>подписывает протокол Комиссии;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3"/>
        </w:rPr>
        <w:t>-      решает организационные вопросы, связанные с деятельностью Комиссии.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</w:rPr>
        <w:t xml:space="preserve">4.4.   </w:t>
      </w:r>
      <w:r w:rsidRPr="0087683E">
        <w:rPr>
          <w:color w:val="000000"/>
          <w:spacing w:val="-3"/>
        </w:rPr>
        <w:t>Секретарь Комиссии:</w:t>
      </w:r>
    </w:p>
    <w:p w:rsidR="00710F1F" w:rsidRPr="0087683E" w:rsidRDefault="00710F1F" w:rsidP="0087683E">
      <w:pPr>
        <w:shd w:val="clear" w:color="auto" w:fill="FFFFFF"/>
        <w:tabs>
          <w:tab w:val="left" w:pos="851"/>
          <w:tab w:val="left" w:pos="1138"/>
        </w:tabs>
        <w:ind w:firstLine="360"/>
        <w:jc w:val="both"/>
      </w:pPr>
      <w:r w:rsidRPr="0087683E">
        <w:rPr>
          <w:color w:val="000000"/>
        </w:rPr>
        <w:t xml:space="preserve">-       </w:t>
      </w:r>
      <w:r w:rsidRPr="0087683E">
        <w:rPr>
          <w:color w:val="000000"/>
          <w:spacing w:val="-3"/>
        </w:rPr>
        <w:t>принимает документацию от руководителя учреждения;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4"/>
        </w:rPr>
        <w:t xml:space="preserve">-      извещает членов Комиссии о месте и времени проведения заседаний </w:t>
      </w:r>
      <w:r w:rsidRPr="0087683E">
        <w:rPr>
          <w:color w:val="000000"/>
          <w:spacing w:val="-9"/>
        </w:rPr>
        <w:t>Комиссии;</w:t>
      </w:r>
    </w:p>
    <w:p w:rsidR="00710F1F" w:rsidRPr="0087683E" w:rsidRDefault="00710F1F" w:rsidP="0087683E">
      <w:pPr>
        <w:shd w:val="clear" w:color="auto" w:fill="FFFFFF"/>
        <w:tabs>
          <w:tab w:val="left" w:pos="851"/>
          <w:tab w:val="left" w:pos="1138"/>
        </w:tabs>
        <w:ind w:firstLine="360"/>
        <w:jc w:val="both"/>
      </w:pPr>
      <w:r w:rsidRPr="0087683E">
        <w:rPr>
          <w:color w:val="000000"/>
        </w:rPr>
        <w:t xml:space="preserve">-       </w:t>
      </w:r>
      <w:r w:rsidRPr="0087683E">
        <w:rPr>
          <w:color w:val="000000"/>
          <w:spacing w:val="-4"/>
        </w:rPr>
        <w:t>знакомит членов Комиссии с имеющимися сведениями и материалами,</w:t>
      </w:r>
      <w:r w:rsidRPr="0087683E">
        <w:rPr>
          <w:color w:val="000000"/>
          <w:spacing w:val="-4"/>
        </w:rPr>
        <w:br/>
        <w:t>связанными с деятельностью Комиссии;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3"/>
        </w:rPr>
        <w:t>-    организует заседания и ведет протоколы Комиссии;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3"/>
        </w:rPr>
        <w:t>-  </w:t>
      </w:r>
      <w:r w:rsidRPr="0087683E">
        <w:rPr>
          <w:color w:val="000000"/>
          <w:spacing w:val="-1"/>
        </w:rPr>
        <w:t xml:space="preserve"> направляет протокол заседания Комиссии и описание распределения стимулирующего фонда руководителю образовательного учреждения </w:t>
      </w:r>
      <w:r w:rsidRPr="0087683E">
        <w:rPr>
          <w:color w:val="000000"/>
          <w:spacing w:val="-4"/>
        </w:rPr>
        <w:t>течение 2 рабочих дней.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</w:rPr>
        <w:t xml:space="preserve">4.5.   </w:t>
      </w:r>
      <w:r w:rsidRPr="0087683E">
        <w:rPr>
          <w:color w:val="000000"/>
          <w:spacing w:val="-2"/>
        </w:rPr>
        <w:t xml:space="preserve">Работники учреждения </w:t>
      </w:r>
      <w:r w:rsidRPr="0087683E">
        <w:rPr>
          <w:spacing w:val="-2"/>
        </w:rPr>
        <w:t>один раз в месяц:</w:t>
      </w:r>
    </w:p>
    <w:p w:rsidR="00710F1F" w:rsidRPr="0087683E" w:rsidRDefault="00710F1F" w:rsidP="0087683E">
      <w:pPr>
        <w:pStyle w:val="consplusnormal"/>
        <w:tabs>
          <w:tab w:val="left" w:pos="900"/>
        </w:tabs>
        <w:spacing w:before="0" w:beforeAutospacing="0" w:after="0" w:afterAutospacing="0"/>
        <w:ind w:firstLine="360"/>
        <w:jc w:val="both"/>
      </w:pPr>
      <w:r w:rsidRPr="0087683E">
        <w:t>-        оценивают свою деятельность с использованием критериев для расчёта выплат стимулирующей части фонда оплаты труда педагогическим работникам школы согласно Положения об оплате труда и материальном стимулировании МБОУ «Сусанинская СОШ»;</w:t>
      </w:r>
    </w:p>
    <w:p w:rsidR="00710F1F" w:rsidRPr="0087683E" w:rsidRDefault="00710F1F" w:rsidP="0087683E">
      <w:pPr>
        <w:pStyle w:val="consplusnormal"/>
        <w:tabs>
          <w:tab w:val="left" w:pos="900"/>
        </w:tabs>
        <w:spacing w:before="0" w:beforeAutospacing="0" w:after="0" w:afterAutospacing="0"/>
        <w:ind w:firstLine="360"/>
        <w:jc w:val="both"/>
      </w:pPr>
      <w:r w:rsidRPr="0087683E">
        <w:t>-  представляют заполненные листы самооценки  не позднее 24 числа каждого месяца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277"/>
        </w:tabs>
        <w:adjustRightInd w:val="0"/>
        <w:ind w:firstLine="360"/>
        <w:jc w:val="both"/>
      </w:pPr>
      <w:r w:rsidRPr="0087683E">
        <w:rPr>
          <w:color w:val="000000"/>
        </w:rPr>
        <w:t xml:space="preserve">4.6.       </w:t>
      </w:r>
      <w:r w:rsidRPr="0087683E">
        <w:rPr>
          <w:color w:val="000000"/>
          <w:spacing w:val="-4"/>
        </w:rPr>
        <w:t xml:space="preserve">Листы самооценки, представленные после указанного срока, к </w:t>
      </w:r>
      <w:r w:rsidRPr="0087683E">
        <w:rPr>
          <w:color w:val="000000"/>
          <w:spacing w:val="-5"/>
        </w:rPr>
        <w:t>рассмотрению не принимаются.</w:t>
      </w:r>
    </w:p>
    <w:p w:rsidR="00710F1F" w:rsidRPr="0087683E" w:rsidRDefault="00710F1F" w:rsidP="0087683E">
      <w:pPr>
        <w:pStyle w:val="style1"/>
        <w:tabs>
          <w:tab w:val="left" w:pos="900"/>
          <w:tab w:val="left" w:pos="993"/>
        </w:tabs>
        <w:spacing w:before="0" w:beforeAutospacing="0" w:after="0" w:afterAutospacing="0"/>
        <w:ind w:firstLine="360"/>
        <w:jc w:val="both"/>
      </w:pPr>
      <w:r w:rsidRPr="0087683E">
        <w:rPr>
          <w:rStyle w:val="fontstyle12"/>
        </w:rPr>
        <w:t xml:space="preserve">4.7. </w:t>
      </w:r>
      <w:r w:rsidRPr="0087683E">
        <w:rPr>
          <w:rStyle w:val="fontstyle12"/>
          <w:lang w:val="en-US"/>
        </w:rPr>
        <w:t> </w:t>
      </w:r>
      <w:r w:rsidRPr="0087683E">
        <w:rPr>
          <w:rStyle w:val="fontstyle12"/>
        </w:rPr>
        <w:t xml:space="preserve"> При оценке листов самооценки Комиссия во время заседания:</w:t>
      </w:r>
    </w:p>
    <w:p w:rsidR="00710F1F" w:rsidRPr="0087683E" w:rsidRDefault="00710F1F" w:rsidP="0087683E">
      <w:pPr>
        <w:pStyle w:val="style1"/>
        <w:tabs>
          <w:tab w:val="num" w:pos="0"/>
          <w:tab w:val="left" w:pos="900"/>
          <w:tab w:val="left" w:pos="1100"/>
        </w:tabs>
        <w:spacing w:before="0" w:beforeAutospacing="0" w:after="0" w:afterAutospacing="0"/>
        <w:ind w:firstLine="360"/>
        <w:jc w:val="both"/>
      </w:pPr>
      <w:r w:rsidRPr="0087683E">
        <w:rPr>
          <w:rStyle w:val="fontstyle12"/>
        </w:rPr>
        <w:t>4.7.1.Выявляет соответствие информации в представленных листах утвержденным критериям и их оценке.</w:t>
      </w:r>
    </w:p>
    <w:p w:rsidR="00710F1F" w:rsidRPr="0087683E" w:rsidRDefault="00710F1F" w:rsidP="0087683E">
      <w:pPr>
        <w:pStyle w:val="style1"/>
        <w:tabs>
          <w:tab w:val="num" w:pos="0"/>
          <w:tab w:val="left" w:pos="900"/>
          <w:tab w:val="left" w:pos="1100"/>
        </w:tabs>
        <w:spacing w:before="0" w:beforeAutospacing="0" w:after="0" w:afterAutospacing="0"/>
        <w:ind w:firstLine="360"/>
        <w:jc w:val="both"/>
      </w:pPr>
      <w:r w:rsidRPr="0087683E">
        <w:rPr>
          <w:rStyle w:val="fontstyle12"/>
        </w:rPr>
        <w:t xml:space="preserve">4.7.2.Проводит собственную оценку деятельности каждого педагогического работника </w:t>
      </w:r>
      <w:r w:rsidRPr="0087683E">
        <w:rPr>
          <w:color w:val="000000"/>
          <w:spacing w:val="-4"/>
        </w:rPr>
        <w:t>учреждения</w:t>
      </w:r>
      <w:r w:rsidRPr="0087683E">
        <w:rPr>
          <w:rStyle w:val="fontstyle12"/>
        </w:rPr>
        <w:t xml:space="preserve"> на основании представленных листов самооценки и подтверждающих деятельность документов (при наличии).</w:t>
      </w:r>
    </w:p>
    <w:p w:rsidR="00710F1F" w:rsidRPr="0087683E" w:rsidRDefault="00710F1F" w:rsidP="0087683E">
      <w:pPr>
        <w:pStyle w:val="style1"/>
        <w:tabs>
          <w:tab w:val="num" w:pos="0"/>
          <w:tab w:val="left" w:pos="900"/>
          <w:tab w:val="left" w:pos="1459"/>
        </w:tabs>
        <w:spacing w:before="0" w:beforeAutospacing="0" w:after="0" w:afterAutospacing="0"/>
        <w:ind w:firstLine="360"/>
        <w:jc w:val="both"/>
      </w:pPr>
      <w:r w:rsidRPr="0087683E">
        <w:rPr>
          <w:rStyle w:val="fontstyle12"/>
        </w:rPr>
        <w:t xml:space="preserve">4.7.3.По итогам рассмотрения оценочного листа каждого педагогического работника </w:t>
      </w:r>
      <w:r w:rsidRPr="0087683E">
        <w:rPr>
          <w:color w:val="000000"/>
          <w:spacing w:val="-4"/>
        </w:rPr>
        <w:t>учреждения</w:t>
      </w:r>
      <w:r w:rsidRPr="0087683E">
        <w:rPr>
          <w:rStyle w:val="fontstyle12"/>
          <w:lang w:val="en-US"/>
        </w:rPr>
        <w:t> </w:t>
      </w:r>
      <w:r w:rsidRPr="0087683E">
        <w:rPr>
          <w:rStyle w:val="fontstyle12"/>
        </w:rPr>
        <w:t>составляет итоговый оценочный лист всех работников в баллах и утверждает его на своем заседании протоколом.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387"/>
        </w:tabs>
        <w:adjustRightInd w:val="0"/>
        <w:ind w:firstLine="360"/>
        <w:jc w:val="both"/>
      </w:pPr>
      <w:r w:rsidRPr="0087683E">
        <w:rPr>
          <w:color w:val="000000"/>
        </w:rPr>
        <w:t>4.8.    Утвержденный оценочный лист с результатами оценки в течение трех дней</w:t>
      </w:r>
      <w:r w:rsidRPr="0087683E">
        <w:rPr>
          <w:color w:val="000000"/>
        </w:rPr>
        <w:br/>
        <w:t xml:space="preserve">передается руководителю </w:t>
      </w:r>
      <w:r w:rsidRPr="0087683E">
        <w:t>МБОУ «Сусанинская СОШ»</w:t>
      </w:r>
      <w:r w:rsidRPr="0087683E">
        <w:rPr>
          <w:color w:val="000000"/>
        </w:rPr>
        <w:t>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387"/>
        </w:tabs>
        <w:adjustRightInd w:val="0"/>
        <w:ind w:firstLine="360"/>
        <w:jc w:val="both"/>
      </w:pPr>
      <w:r w:rsidRPr="0087683E">
        <w:rPr>
          <w:color w:val="000000"/>
        </w:rPr>
        <w:t xml:space="preserve">4.9.    Руководитель </w:t>
      </w:r>
      <w:r w:rsidRPr="0087683E">
        <w:rPr>
          <w:color w:val="000000"/>
          <w:spacing w:val="-4"/>
        </w:rPr>
        <w:t xml:space="preserve">учреждения </w:t>
      </w:r>
      <w:r w:rsidRPr="0087683E">
        <w:rPr>
          <w:color w:val="000000"/>
        </w:rPr>
        <w:t>в течение двух рабочих дней, но не позднее 28 числа каждого месяца, издает приказ об установлении персональных размеров стимулирующих выплат педагогическим работникам.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387"/>
        </w:tabs>
        <w:adjustRightInd w:val="0"/>
        <w:ind w:firstLine="360"/>
        <w:jc w:val="both"/>
      </w:pPr>
      <w:r w:rsidRPr="0087683E">
        <w:rPr>
          <w:color w:val="000000"/>
        </w:rPr>
        <w:t>4.10.    Вопрос о снятии (или неустановлении) стимулирующих выплат</w:t>
      </w:r>
      <w:r w:rsidRPr="0087683E">
        <w:rPr>
          <w:color w:val="000000"/>
        </w:rPr>
        <w:br/>
        <w:t>рассматривается Комиссией в случаях:</w:t>
      </w:r>
    </w:p>
    <w:p w:rsidR="00710F1F" w:rsidRPr="0087683E" w:rsidRDefault="00710F1F" w:rsidP="0087683E">
      <w:pPr>
        <w:shd w:val="clear" w:color="auto" w:fill="FFFFFF"/>
        <w:tabs>
          <w:tab w:val="left" w:pos="709"/>
          <w:tab w:val="left" w:pos="1061"/>
        </w:tabs>
        <w:ind w:firstLine="360"/>
        <w:jc w:val="both"/>
      </w:pPr>
      <w:r w:rsidRPr="0087683E">
        <w:rPr>
          <w:color w:val="000000"/>
        </w:rPr>
        <w:t>-     наличия дисциплинарного взыскания;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  <w:spacing w:val="-3"/>
        </w:rPr>
        <w:t>-    окончания срока действия стимулирующей выплаты;</w:t>
      </w:r>
    </w:p>
    <w:p w:rsidR="00710F1F" w:rsidRPr="0087683E" w:rsidRDefault="00710F1F" w:rsidP="0087683E">
      <w:pPr>
        <w:shd w:val="clear" w:color="auto" w:fill="FFFFFF"/>
        <w:tabs>
          <w:tab w:val="left" w:pos="709"/>
          <w:tab w:val="left" w:pos="1061"/>
        </w:tabs>
        <w:ind w:firstLine="360"/>
        <w:jc w:val="both"/>
        <w:rPr>
          <w:color w:val="000000"/>
          <w:spacing w:val="-5"/>
        </w:rPr>
      </w:pPr>
      <w:r w:rsidRPr="0087683E">
        <w:rPr>
          <w:color w:val="000000"/>
        </w:rPr>
        <w:t xml:space="preserve">-     </w:t>
      </w:r>
      <w:r w:rsidRPr="0087683E">
        <w:rPr>
          <w:color w:val="000000"/>
          <w:spacing w:val="-3"/>
        </w:rPr>
        <w:t>добровольного (письменного) отказа от выполнения вида работ, за которые</w:t>
      </w:r>
      <w:r w:rsidRPr="0087683E">
        <w:rPr>
          <w:color w:val="000000"/>
          <w:spacing w:val="-3"/>
        </w:rPr>
        <w:br/>
      </w:r>
      <w:r w:rsidRPr="0087683E">
        <w:rPr>
          <w:color w:val="000000"/>
          <w:spacing w:val="-5"/>
        </w:rPr>
        <w:t xml:space="preserve">была предусмотрена надбавка; </w:t>
      </w:r>
    </w:p>
    <w:p w:rsidR="00710F1F" w:rsidRPr="0087683E" w:rsidRDefault="00710F1F" w:rsidP="0087683E">
      <w:pPr>
        <w:shd w:val="clear" w:color="auto" w:fill="FFFFFF"/>
        <w:tabs>
          <w:tab w:val="left" w:pos="709"/>
          <w:tab w:val="left" w:pos="1061"/>
        </w:tabs>
        <w:ind w:firstLine="360"/>
        <w:jc w:val="both"/>
      </w:pPr>
      <w:r w:rsidRPr="0087683E">
        <w:rPr>
          <w:color w:val="000000"/>
          <w:spacing w:val="-5"/>
        </w:rPr>
        <w:t xml:space="preserve">-      </w:t>
      </w:r>
      <w:r w:rsidRPr="0087683E">
        <w:t>по представлению информации руководителя, заместителя директора по УВР, заведующего хозяйством, медицинской сестры о неудовлетворительных результатах работы, в соответствии с теми критериями, за которые приказом директора  ранее были установлены стимулирующие выплаты.</w:t>
      </w:r>
    </w:p>
    <w:p w:rsidR="00710F1F" w:rsidRPr="0087683E" w:rsidRDefault="00710F1F" w:rsidP="0087683E">
      <w:pPr>
        <w:shd w:val="clear" w:color="auto" w:fill="FFFFFF"/>
        <w:tabs>
          <w:tab w:val="left" w:pos="900"/>
          <w:tab w:val="left" w:pos="1397"/>
        </w:tabs>
        <w:ind w:firstLine="360"/>
        <w:jc w:val="both"/>
      </w:pPr>
      <w:r w:rsidRPr="0087683E">
        <w:rPr>
          <w:color w:val="000000"/>
        </w:rPr>
        <w:t xml:space="preserve">4.11. </w:t>
      </w:r>
      <w:r w:rsidRPr="0087683E">
        <w:rPr>
          <w:color w:val="000000"/>
          <w:spacing w:val="-4"/>
        </w:rPr>
        <w:t xml:space="preserve">Вопрос о снятии (или неустановлении) стимулирующих выплат выносится на </w:t>
      </w:r>
      <w:r w:rsidRPr="0087683E">
        <w:rPr>
          <w:color w:val="000000"/>
          <w:spacing w:val="-2"/>
        </w:rPr>
        <w:t>рассмотрение Комиссии на основании:</w:t>
      </w:r>
    </w:p>
    <w:p w:rsidR="00710F1F" w:rsidRPr="0087683E" w:rsidRDefault="00710F1F" w:rsidP="0087683E">
      <w:pPr>
        <w:shd w:val="clear" w:color="auto" w:fill="FFFFFF"/>
        <w:tabs>
          <w:tab w:val="left" w:pos="900"/>
          <w:tab w:val="left" w:pos="1061"/>
        </w:tabs>
        <w:ind w:firstLine="360"/>
        <w:jc w:val="both"/>
      </w:pPr>
      <w:r w:rsidRPr="0087683E">
        <w:rPr>
          <w:color w:val="000000"/>
        </w:rPr>
        <w:t xml:space="preserve">-        приказа руководителя </w:t>
      </w:r>
      <w:r w:rsidRPr="0087683E">
        <w:rPr>
          <w:color w:val="000000"/>
          <w:spacing w:val="-4"/>
        </w:rPr>
        <w:t xml:space="preserve">учреждения </w:t>
      </w:r>
      <w:r w:rsidRPr="0087683E">
        <w:rPr>
          <w:color w:val="000000"/>
        </w:rPr>
        <w:t>о дисциплинарном взыскании педагогическому работнику (при наличии дисциплинарного взыскания);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</w:rPr>
        <w:t>- непредоставления листа самооценки по окончании срока действия стимулирующей выплаты в срок, указанный в п. 4.5  настоящего Положения;</w:t>
      </w:r>
    </w:p>
    <w:p w:rsidR="00710F1F" w:rsidRPr="0087683E" w:rsidRDefault="00710F1F" w:rsidP="0087683E">
      <w:pPr>
        <w:shd w:val="clear" w:color="auto" w:fill="FFFFFF"/>
        <w:tabs>
          <w:tab w:val="left" w:pos="900"/>
        </w:tabs>
        <w:ind w:firstLine="360"/>
        <w:jc w:val="both"/>
      </w:pPr>
      <w:r w:rsidRPr="0087683E">
        <w:rPr>
          <w:color w:val="000000"/>
        </w:rPr>
        <w:t>-    заявления от педагогического работника о добровольном отказе от выполнения вида работ</w:t>
      </w:r>
      <w:r w:rsidRPr="0087683E">
        <w:t>, за которые была предусмотрена надбавка.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498"/>
        </w:tabs>
        <w:adjustRightInd w:val="0"/>
        <w:ind w:firstLine="360"/>
        <w:jc w:val="both"/>
      </w:pPr>
      <w:r w:rsidRPr="0087683E">
        <w:t>4.12.        Комиссия во время заседания рассматривает представленные материалы и</w:t>
      </w:r>
      <w:r w:rsidRPr="0087683E">
        <w:br/>
        <w:t>принимает решение о снятии (или неустановлении) стимулирующих выплат.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498"/>
        </w:tabs>
        <w:adjustRightInd w:val="0"/>
        <w:ind w:firstLine="360"/>
        <w:jc w:val="both"/>
      </w:pPr>
      <w:r w:rsidRPr="0087683E">
        <w:t xml:space="preserve">4.13.        </w:t>
      </w:r>
      <w:r w:rsidRPr="0087683E">
        <w:rPr>
          <w:shd w:val="clear" w:color="auto" w:fill="FFFFFF"/>
        </w:rPr>
        <w:t>Протоколы заседаний Комиссии хранятся у председателя Комиссии.</w:t>
      </w:r>
    </w:p>
    <w:p w:rsidR="00710F1F" w:rsidRPr="0087683E" w:rsidRDefault="00710F1F" w:rsidP="0087683E">
      <w:pPr>
        <w:widowControl w:val="0"/>
        <w:shd w:val="clear" w:color="auto" w:fill="FFFFFF"/>
        <w:tabs>
          <w:tab w:val="left" w:pos="900"/>
          <w:tab w:val="left" w:pos="1498"/>
        </w:tabs>
        <w:adjustRightInd w:val="0"/>
        <w:ind w:firstLine="360"/>
        <w:jc w:val="both"/>
      </w:pPr>
      <w:r w:rsidRPr="0087683E">
        <w:rPr>
          <w:color w:val="000000"/>
        </w:rPr>
        <w:t>4.14. Решение Комиссии принимается открытым голосованием при условии</w:t>
      </w:r>
      <w:r w:rsidRPr="0087683E">
        <w:rPr>
          <w:color w:val="000000"/>
        </w:rPr>
        <w:br/>
        <w:t>присутствия всех членов Комиссии.</w:t>
      </w:r>
    </w:p>
    <w:p w:rsidR="00710F1F" w:rsidRDefault="00710F1F" w:rsidP="0087683E">
      <w:pPr>
        <w:ind w:firstLine="360"/>
        <w:jc w:val="both"/>
        <w:rPr>
          <w:color w:val="000000"/>
        </w:rPr>
      </w:pPr>
      <w:r w:rsidRPr="0087683E">
        <w:rPr>
          <w:color w:val="000000"/>
        </w:rPr>
        <w:t>4.15.        Комиссия осуществляет свою деятельность на общественных началах.</w:t>
      </w:r>
    </w:p>
    <w:p w:rsidR="00710F1F" w:rsidRPr="0087683E" w:rsidRDefault="00710F1F" w:rsidP="0087683E">
      <w:pPr>
        <w:ind w:firstLine="360"/>
        <w:jc w:val="both"/>
        <w:rPr>
          <w:color w:val="000000"/>
        </w:rPr>
      </w:pPr>
    </w:p>
    <w:p w:rsidR="00710F1F" w:rsidRPr="0087683E" w:rsidRDefault="00710F1F" w:rsidP="0087683E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87683E">
        <w:rPr>
          <w:rStyle w:val="Strong"/>
          <w:u w:val="single"/>
          <w:bdr w:val="none" w:sz="0" w:space="0" w:color="auto" w:frame="1"/>
        </w:rPr>
        <w:t>5. Обеспечение соблюдения принципа «прозрачности» при распределении стимулирующих выплат</w:t>
      </w:r>
    </w:p>
    <w:p w:rsidR="00710F1F" w:rsidRPr="0087683E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87683E">
        <w:t>5.1. Обеспечение соблюдения принципа прозрачности при распределении стимулирующих выплат педагогическим работникам школы осуществляется путем предоставления информации о размерах и сроках назначения и выплаты надбавок и премий.</w:t>
      </w:r>
    </w:p>
    <w:p w:rsidR="00710F1F" w:rsidRPr="0087683E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>
        <w:t>5</w:t>
      </w:r>
      <w:r w:rsidRPr="0087683E">
        <w:t>.2. Решение Комиссии о назначении стимулирующих выплат доводится до сведения педагогического коллектива в публичной или письменной форме.</w:t>
      </w:r>
    </w:p>
    <w:p w:rsidR="00710F1F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>
        <w:t>5</w:t>
      </w:r>
      <w:r w:rsidRPr="0087683E">
        <w:t>.3.Обжалование решения Комиссии осуществляется работником в установленном законом порядке.</w:t>
      </w:r>
      <w:bookmarkStart w:id="0" w:name="_GoBack"/>
      <w:bookmarkEnd w:id="0"/>
    </w:p>
    <w:p w:rsidR="00710F1F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710F1F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710F1F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</w:p>
    <w:p w:rsidR="00710F1F" w:rsidRPr="0087683E" w:rsidRDefault="00710F1F" w:rsidP="0087683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>
        <w:t>*</w:t>
      </w:r>
      <w:r w:rsidRPr="00760305">
        <w:t xml:space="preserve">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</w:t>
      </w:r>
    </w:p>
    <w:p w:rsidR="00710F1F" w:rsidRPr="00E453B3" w:rsidRDefault="00710F1F" w:rsidP="00E453B3">
      <w:pPr>
        <w:jc w:val="both"/>
      </w:pPr>
    </w:p>
    <w:sectPr w:rsidR="00710F1F" w:rsidRPr="00E453B3" w:rsidSect="0087683E">
      <w:footerReference w:type="default" r:id="rId7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1F" w:rsidRDefault="00710F1F" w:rsidP="0087683E">
      <w:r>
        <w:separator/>
      </w:r>
    </w:p>
  </w:endnote>
  <w:endnote w:type="continuationSeparator" w:id="1">
    <w:p w:rsidR="00710F1F" w:rsidRDefault="00710F1F" w:rsidP="0087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1F" w:rsidRDefault="00710F1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10F1F" w:rsidRDefault="00710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1F" w:rsidRDefault="00710F1F" w:rsidP="0087683E">
      <w:r>
        <w:separator/>
      </w:r>
    </w:p>
  </w:footnote>
  <w:footnote w:type="continuationSeparator" w:id="1">
    <w:p w:rsidR="00710F1F" w:rsidRDefault="00710F1F" w:rsidP="0087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416"/>
    <w:multiLevelType w:val="hybridMultilevel"/>
    <w:tmpl w:val="AA40C6D2"/>
    <w:lvl w:ilvl="0" w:tplc="21ECA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8C"/>
    <w:rsid w:val="0012028A"/>
    <w:rsid w:val="00140B9B"/>
    <w:rsid w:val="002A0FF5"/>
    <w:rsid w:val="002D35EE"/>
    <w:rsid w:val="00361110"/>
    <w:rsid w:val="00433566"/>
    <w:rsid w:val="00531556"/>
    <w:rsid w:val="00710F1F"/>
    <w:rsid w:val="00760305"/>
    <w:rsid w:val="00771A8D"/>
    <w:rsid w:val="0087683E"/>
    <w:rsid w:val="009D35C8"/>
    <w:rsid w:val="009F112A"/>
    <w:rsid w:val="009F4B2F"/>
    <w:rsid w:val="00BA2C3D"/>
    <w:rsid w:val="00BB7A25"/>
    <w:rsid w:val="00C7368C"/>
    <w:rsid w:val="00C74ECD"/>
    <w:rsid w:val="00C91DE6"/>
    <w:rsid w:val="00CD77EC"/>
    <w:rsid w:val="00E37A8C"/>
    <w:rsid w:val="00E453B3"/>
    <w:rsid w:val="00E518C4"/>
    <w:rsid w:val="00F2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BA2C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A2C3D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BA2C3D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BA2C3D"/>
    <w:rPr>
      <w:rFonts w:cs="Times New Roman"/>
    </w:rPr>
  </w:style>
  <w:style w:type="paragraph" w:styleId="NormalWeb">
    <w:name w:val="Normal (Web)"/>
    <w:basedOn w:val="Normal"/>
    <w:uiPriority w:val="99"/>
    <w:semiHidden/>
    <w:rsid w:val="008768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6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68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8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68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8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A8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1264</Words>
  <Characters>7208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6</cp:revision>
  <cp:lastPrinted>2014-05-05T04:40:00Z</cp:lastPrinted>
  <dcterms:created xsi:type="dcterms:W3CDTF">2014-05-04T16:45:00Z</dcterms:created>
  <dcterms:modified xsi:type="dcterms:W3CDTF">2014-07-24T10:28:00Z</dcterms:modified>
</cp:coreProperties>
</file>